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45" w:rsidRPr="00343815" w:rsidRDefault="00EE0D86">
      <w:pPr>
        <w:rPr>
          <w:i/>
        </w:rPr>
      </w:pPr>
      <w:r w:rsidRPr="00343815">
        <w:rPr>
          <w:i/>
          <w:noProof/>
          <w:lang w:val="fr-BE" w:eastAsia="fr-BE"/>
        </w:rPr>
        <w:drawing>
          <wp:inline distT="0" distB="0" distL="0" distR="0" wp14:anchorId="77552148" wp14:editId="17EAB454">
            <wp:extent cx="1857375"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png"/>
                    <pic:cNvPicPr/>
                  </pic:nvPicPr>
                  <pic:blipFill>
                    <a:blip r:embed="rId9">
                      <a:extLst>
                        <a:ext uri="{28A0092B-C50C-407E-A947-70E740481C1C}">
                          <a14:useLocalDpi xmlns:a14="http://schemas.microsoft.com/office/drawing/2010/main" val="0"/>
                        </a:ext>
                      </a:extLst>
                    </a:blip>
                    <a:stretch>
                      <a:fillRect/>
                    </a:stretch>
                  </pic:blipFill>
                  <pic:spPr>
                    <a:xfrm>
                      <a:off x="0" y="0"/>
                      <a:ext cx="1857375" cy="771525"/>
                    </a:xfrm>
                    <a:prstGeom prst="rect">
                      <a:avLst/>
                    </a:prstGeom>
                  </pic:spPr>
                </pic:pic>
              </a:graphicData>
            </a:graphic>
          </wp:inline>
        </w:drawing>
      </w:r>
    </w:p>
    <w:p w:rsidR="003B5A61" w:rsidRPr="00343815" w:rsidRDefault="003B5A61">
      <w:pPr>
        <w:rPr>
          <w:i/>
          <w:lang w:val="fr-BE"/>
        </w:rPr>
      </w:pPr>
    </w:p>
    <w:p w:rsidR="00EE0D86" w:rsidRPr="00343815" w:rsidRDefault="00EE0D86">
      <w:pPr>
        <w:rPr>
          <w:i/>
          <w:lang w:val="fr-BE"/>
        </w:rPr>
      </w:pPr>
      <w:r w:rsidRPr="00343815">
        <w:rPr>
          <w:i/>
          <w:lang w:val="fr-BE"/>
        </w:rPr>
        <w:t>Médecins Sans Frontières</w:t>
      </w:r>
    </w:p>
    <w:p w:rsidR="00EE0D86" w:rsidRPr="00343815" w:rsidRDefault="00EE0D86">
      <w:pPr>
        <w:rPr>
          <w:i/>
          <w:lang w:val="fr-BE"/>
        </w:rPr>
      </w:pPr>
      <w:proofErr w:type="spellStart"/>
      <w:r w:rsidRPr="00343815">
        <w:rPr>
          <w:i/>
          <w:lang w:val="fr-BE"/>
        </w:rPr>
        <w:t>Operational</w:t>
      </w:r>
      <w:proofErr w:type="spellEnd"/>
      <w:r w:rsidRPr="00343815">
        <w:rPr>
          <w:i/>
          <w:lang w:val="fr-BE"/>
        </w:rPr>
        <w:t xml:space="preserve"> Centre of Brussels</w:t>
      </w:r>
    </w:p>
    <w:p w:rsidR="00EE0D86" w:rsidRPr="00343815" w:rsidRDefault="00EE0D86">
      <w:pPr>
        <w:rPr>
          <w:i/>
          <w:color w:val="7F7F7F" w:themeColor="text1" w:themeTint="80"/>
          <w:sz w:val="20"/>
          <w:lang w:val="fr-BE"/>
        </w:rPr>
      </w:pPr>
      <w:r w:rsidRPr="00343815">
        <w:rPr>
          <w:i/>
          <w:color w:val="7F7F7F" w:themeColor="text1" w:themeTint="80"/>
          <w:sz w:val="20"/>
          <w:lang w:val="fr-BE"/>
        </w:rPr>
        <w:t>Rue de l’Arbre Bénit, 46</w:t>
      </w:r>
    </w:p>
    <w:p w:rsidR="00EE0D86" w:rsidRPr="00343815" w:rsidRDefault="00EE0D86">
      <w:pPr>
        <w:rPr>
          <w:i/>
          <w:color w:val="7F7F7F" w:themeColor="text1" w:themeTint="80"/>
          <w:sz w:val="20"/>
          <w:lang w:val="fr-BE"/>
        </w:rPr>
      </w:pPr>
      <w:r w:rsidRPr="00343815">
        <w:rPr>
          <w:i/>
          <w:color w:val="7F7F7F" w:themeColor="text1" w:themeTint="80"/>
          <w:sz w:val="20"/>
          <w:lang w:val="fr-BE"/>
        </w:rPr>
        <w:t xml:space="preserve">1050 Ixelles </w:t>
      </w:r>
    </w:p>
    <w:p w:rsidR="00EE0D86" w:rsidRPr="00343815" w:rsidRDefault="00EE0D86">
      <w:pPr>
        <w:rPr>
          <w:i/>
          <w:lang w:val="fr-BE"/>
        </w:rPr>
      </w:pPr>
    </w:p>
    <w:p w:rsidR="003B5A61" w:rsidRPr="00343815" w:rsidRDefault="003B5A61">
      <w:pPr>
        <w:rPr>
          <w:i/>
          <w:lang w:val="fr-BE"/>
        </w:rPr>
      </w:pPr>
    </w:p>
    <w:p w:rsidR="003B5A61" w:rsidRPr="00343815" w:rsidRDefault="003B5A61">
      <w:pPr>
        <w:rPr>
          <w:i/>
          <w:lang w:val="fr-BE"/>
        </w:rPr>
      </w:pPr>
    </w:p>
    <w:p w:rsidR="003B5A61" w:rsidRPr="00343815" w:rsidRDefault="003B5A61">
      <w:pPr>
        <w:rPr>
          <w:i/>
          <w:lang w:val="fr-BE"/>
        </w:rPr>
      </w:pPr>
    </w:p>
    <w:p w:rsidR="003B5A61" w:rsidRPr="00BF5711" w:rsidRDefault="003B5A61" w:rsidP="003B5A61">
      <w:pPr>
        <w:jc w:val="center"/>
        <w:rPr>
          <w:rFonts w:ascii="Britannic Bold" w:hAnsi="Britannic Bold" w:cs="Segoe UI"/>
          <w:color w:val="215868" w:themeColor="accent5" w:themeShade="80"/>
          <w:sz w:val="56"/>
          <w:szCs w:val="72"/>
          <w:lang w:val="fr-BE"/>
        </w:rPr>
      </w:pPr>
      <w:proofErr w:type="spellStart"/>
      <w:r w:rsidRPr="00BF5711">
        <w:rPr>
          <w:rFonts w:ascii="Britannic Bold" w:hAnsi="Britannic Bold" w:cs="Segoe UI"/>
          <w:color w:val="215868" w:themeColor="accent5" w:themeShade="80"/>
          <w:sz w:val="56"/>
          <w:szCs w:val="72"/>
          <w:lang w:val="fr-BE"/>
        </w:rPr>
        <w:t>Request</w:t>
      </w:r>
      <w:proofErr w:type="spellEnd"/>
      <w:r w:rsidRPr="00BF5711">
        <w:rPr>
          <w:rFonts w:ascii="Britannic Bold" w:hAnsi="Britannic Bold" w:cs="Segoe UI"/>
          <w:color w:val="215868" w:themeColor="accent5" w:themeShade="80"/>
          <w:sz w:val="56"/>
          <w:szCs w:val="72"/>
          <w:lang w:val="fr-BE"/>
        </w:rPr>
        <w:t xml:space="preserve"> for </w:t>
      </w:r>
      <w:proofErr w:type="spellStart"/>
      <w:r w:rsidR="00301AA8">
        <w:rPr>
          <w:rFonts w:ascii="Britannic Bold" w:hAnsi="Britannic Bold" w:cs="Segoe UI"/>
          <w:color w:val="215868" w:themeColor="accent5" w:themeShade="80"/>
          <w:sz w:val="56"/>
          <w:szCs w:val="72"/>
          <w:lang w:val="fr-BE"/>
        </w:rPr>
        <w:t>Proposal</w:t>
      </w:r>
      <w:proofErr w:type="spellEnd"/>
    </w:p>
    <w:p w:rsidR="003B5A61" w:rsidRPr="003F22F1" w:rsidRDefault="007C74C6" w:rsidP="007C74C6">
      <w:pPr>
        <w:jc w:val="center"/>
        <w:rPr>
          <w:i/>
          <w:color w:val="7F7F7F" w:themeColor="text1" w:themeTint="80"/>
          <w:sz w:val="40"/>
        </w:rPr>
      </w:pPr>
      <w:r w:rsidRPr="003F22F1">
        <w:rPr>
          <w:i/>
          <w:color w:val="7F7F7F" w:themeColor="text1" w:themeTint="80"/>
          <w:sz w:val="40"/>
        </w:rPr>
        <w:t>_</w:t>
      </w:r>
    </w:p>
    <w:p w:rsidR="00EE0D86" w:rsidRPr="003F22F1" w:rsidRDefault="00EE0D86">
      <w:pPr>
        <w:rPr>
          <w:i/>
          <w:sz w:val="40"/>
        </w:rPr>
      </w:pPr>
    </w:p>
    <w:p w:rsidR="0075170A" w:rsidRPr="00301AA8" w:rsidRDefault="002B4010" w:rsidP="003B5A61">
      <w:pPr>
        <w:jc w:val="center"/>
        <w:rPr>
          <w:rFonts w:ascii="Britannic Bold" w:hAnsi="Britannic Bold" w:cs="Segoe UI"/>
          <w:i/>
          <w:color w:val="215868" w:themeColor="accent5" w:themeShade="80"/>
          <w:sz w:val="36"/>
        </w:rPr>
      </w:pPr>
      <w:r>
        <w:rPr>
          <w:rFonts w:ascii="Britannic Bold" w:hAnsi="Britannic Bold" w:cs="Segoe UI"/>
          <w:i/>
          <w:color w:val="215868" w:themeColor="accent5" w:themeShade="80"/>
          <w:sz w:val="44"/>
        </w:rPr>
        <w:t>DHIS2 App Development for Patient level Data</w:t>
      </w:r>
    </w:p>
    <w:p w:rsidR="0075170A" w:rsidRDefault="0075170A" w:rsidP="0075170A">
      <w:pPr>
        <w:jc w:val="center"/>
        <w:rPr>
          <w:i/>
          <w:color w:val="7F7F7F" w:themeColor="text1" w:themeTint="80"/>
          <w:sz w:val="40"/>
        </w:rPr>
      </w:pPr>
      <w:r w:rsidRPr="00343815">
        <w:rPr>
          <w:i/>
          <w:color w:val="7F7F7F" w:themeColor="text1" w:themeTint="80"/>
          <w:sz w:val="40"/>
        </w:rPr>
        <w:t>_</w:t>
      </w:r>
    </w:p>
    <w:p w:rsidR="0075170A" w:rsidRPr="0075170A" w:rsidRDefault="0075170A" w:rsidP="0075170A">
      <w:pPr>
        <w:jc w:val="center"/>
        <w:rPr>
          <w:i/>
          <w:color w:val="7F7F7F" w:themeColor="text1" w:themeTint="80"/>
          <w:sz w:val="40"/>
        </w:rPr>
      </w:pPr>
    </w:p>
    <w:p w:rsidR="0075170A" w:rsidRPr="00725D79" w:rsidRDefault="007C74C6" w:rsidP="0075170A">
      <w:pPr>
        <w:jc w:val="center"/>
        <w:rPr>
          <w:rFonts w:cs="Segoe UI"/>
          <w:i/>
          <w:sz w:val="32"/>
        </w:rPr>
      </w:pPr>
      <w:r w:rsidRPr="00725D79">
        <w:rPr>
          <w:rFonts w:cs="Segoe UI"/>
          <w:i/>
          <w:sz w:val="32"/>
        </w:rPr>
        <w:t>Operational Centre of Brussels</w:t>
      </w:r>
      <w:r w:rsidR="0075170A" w:rsidRPr="00725D79">
        <w:rPr>
          <w:rFonts w:cs="Segoe UI"/>
          <w:i/>
          <w:sz w:val="32"/>
        </w:rPr>
        <w:t xml:space="preserve"> </w:t>
      </w:r>
      <w:r w:rsidR="005D0F7D" w:rsidRPr="00725D79">
        <w:rPr>
          <w:rFonts w:cs="Segoe UI"/>
          <w:i/>
          <w:sz w:val="32"/>
        </w:rPr>
        <w:t>o</w:t>
      </w:r>
      <w:r w:rsidRPr="00725D79">
        <w:rPr>
          <w:rFonts w:cs="Segoe UI"/>
          <w:i/>
          <w:sz w:val="32"/>
        </w:rPr>
        <w:t>f</w:t>
      </w:r>
    </w:p>
    <w:p w:rsidR="00014FB1" w:rsidRPr="002B4010" w:rsidRDefault="00014FB1" w:rsidP="0075170A">
      <w:pPr>
        <w:jc w:val="center"/>
        <w:rPr>
          <w:rFonts w:cs="Segoe UI"/>
          <w:i/>
          <w:sz w:val="32"/>
        </w:rPr>
      </w:pPr>
      <w:proofErr w:type="spellStart"/>
      <w:r w:rsidRPr="002B4010">
        <w:rPr>
          <w:rFonts w:cs="Segoe UI"/>
          <w:i/>
          <w:sz w:val="32"/>
        </w:rPr>
        <w:t>Médecins</w:t>
      </w:r>
      <w:proofErr w:type="spellEnd"/>
      <w:r w:rsidRPr="002B4010">
        <w:rPr>
          <w:rFonts w:cs="Segoe UI"/>
          <w:i/>
          <w:sz w:val="32"/>
        </w:rPr>
        <w:t xml:space="preserve"> </w:t>
      </w:r>
      <w:proofErr w:type="gramStart"/>
      <w:r w:rsidRPr="002B4010">
        <w:rPr>
          <w:rFonts w:cs="Segoe UI"/>
          <w:i/>
          <w:sz w:val="32"/>
        </w:rPr>
        <w:t>Sans</w:t>
      </w:r>
      <w:proofErr w:type="gramEnd"/>
      <w:r w:rsidRPr="002B4010">
        <w:rPr>
          <w:rFonts w:cs="Segoe UI"/>
          <w:i/>
          <w:sz w:val="32"/>
        </w:rPr>
        <w:t xml:space="preserve"> </w:t>
      </w:r>
      <w:proofErr w:type="spellStart"/>
      <w:r w:rsidRPr="002B4010">
        <w:rPr>
          <w:rFonts w:cs="Segoe UI"/>
          <w:i/>
          <w:sz w:val="32"/>
        </w:rPr>
        <w:t>Frontières</w:t>
      </w:r>
      <w:proofErr w:type="spellEnd"/>
    </w:p>
    <w:p w:rsidR="00EE0D86" w:rsidRPr="002B4010" w:rsidRDefault="00EE0D86">
      <w:pPr>
        <w:rPr>
          <w:i/>
        </w:rPr>
      </w:pPr>
    </w:p>
    <w:p w:rsidR="00014FB1" w:rsidRPr="002B4010" w:rsidRDefault="00014FB1">
      <w:pPr>
        <w:rPr>
          <w:i/>
        </w:rPr>
      </w:pPr>
    </w:p>
    <w:p w:rsidR="00014FB1" w:rsidRPr="002B4010" w:rsidRDefault="002B4010" w:rsidP="0075170A">
      <w:pPr>
        <w:jc w:val="center"/>
        <w:rPr>
          <w:rFonts w:cs="Segoe UI"/>
          <w:i/>
          <w:sz w:val="32"/>
        </w:rPr>
      </w:pPr>
      <w:r>
        <w:rPr>
          <w:rFonts w:cs="Segoe UI"/>
          <w:i/>
          <w:sz w:val="32"/>
        </w:rPr>
        <w:t xml:space="preserve">June </w:t>
      </w:r>
      <w:r w:rsidR="00C26F3C">
        <w:rPr>
          <w:rFonts w:cs="Segoe UI"/>
          <w:i/>
          <w:sz w:val="32"/>
        </w:rPr>
        <w:t>1</w:t>
      </w:r>
      <w:r>
        <w:rPr>
          <w:rFonts w:cs="Segoe UI"/>
          <w:i/>
          <w:sz w:val="32"/>
        </w:rPr>
        <w:t>8</w:t>
      </w:r>
      <w:r w:rsidRPr="002B4010">
        <w:rPr>
          <w:rFonts w:cs="Segoe UI"/>
          <w:i/>
          <w:sz w:val="32"/>
          <w:vertAlign w:val="superscript"/>
        </w:rPr>
        <w:t>th</w:t>
      </w:r>
      <w:r w:rsidR="00C26F3C">
        <w:rPr>
          <w:rFonts w:cs="Segoe UI"/>
          <w:i/>
          <w:sz w:val="32"/>
        </w:rPr>
        <w:t>, 2018</w:t>
      </w:r>
    </w:p>
    <w:p w:rsidR="000237E8" w:rsidRPr="002B4010" w:rsidRDefault="000237E8">
      <w:pPr>
        <w:rPr>
          <w:i/>
        </w:rPr>
      </w:pPr>
    </w:p>
    <w:p w:rsidR="000237E8" w:rsidRPr="002B4010" w:rsidRDefault="000237E8">
      <w:pPr>
        <w:rPr>
          <w:i/>
        </w:rPr>
      </w:pPr>
    </w:p>
    <w:p w:rsidR="00014FB1" w:rsidRPr="002B4010" w:rsidRDefault="00014FB1">
      <w:pPr>
        <w:rPr>
          <w:i/>
        </w:rPr>
      </w:pPr>
    </w:p>
    <w:p w:rsidR="00014FB1" w:rsidRPr="002B4010" w:rsidRDefault="00014FB1">
      <w:pPr>
        <w:rPr>
          <w:i/>
        </w:rPr>
      </w:pPr>
    </w:p>
    <w:p w:rsidR="00014FB1" w:rsidRPr="002B4010" w:rsidRDefault="00014FB1">
      <w:pPr>
        <w:rPr>
          <w:i/>
        </w:rPr>
      </w:pPr>
    </w:p>
    <w:p w:rsidR="0075170A" w:rsidRPr="002B4010" w:rsidRDefault="0075170A" w:rsidP="00FA31EA">
      <w:pPr>
        <w:rPr>
          <w:i/>
        </w:rPr>
      </w:pPr>
    </w:p>
    <w:p w:rsidR="0075170A" w:rsidRPr="002B4010" w:rsidRDefault="0075170A" w:rsidP="00FA31EA">
      <w:pPr>
        <w:rPr>
          <w:i/>
        </w:rPr>
      </w:pPr>
    </w:p>
    <w:p w:rsidR="00FA31EA" w:rsidRPr="002B4010" w:rsidRDefault="00FA31EA" w:rsidP="00FA31EA">
      <w:pPr>
        <w:rPr>
          <w:i/>
        </w:rPr>
      </w:pPr>
    </w:p>
    <w:p w:rsidR="00FA31EA" w:rsidRPr="002B4010" w:rsidRDefault="00FA31EA" w:rsidP="00FA31EA">
      <w:pPr>
        <w:rPr>
          <w:i/>
        </w:rPr>
      </w:pPr>
    </w:p>
    <w:p w:rsidR="0075170A" w:rsidRPr="002B4010" w:rsidRDefault="0075170A">
      <w:pPr>
        <w:rPr>
          <w:i/>
          <w:color w:val="7F7F7F" w:themeColor="text1" w:themeTint="80"/>
          <w:sz w:val="20"/>
          <w:szCs w:val="20"/>
        </w:rPr>
      </w:pPr>
    </w:p>
    <w:p w:rsidR="00014FB1" w:rsidRPr="00725D79" w:rsidRDefault="003B5A61">
      <w:pPr>
        <w:rPr>
          <w:i/>
        </w:rPr>
      </w:pPr>
      <w:r w:rsidRPr="00725D79">
        <w:rPr>
          <w:i/>
          <w:color w:val="7F7F7F" w:themeColor="text1" w:themeTint="80"/>
          <w:sz w:val="20"/>
          <w:szCs w:val="20"/>
        </w:rPr>
        <w:t>Author</w:t>
      </w:r>
      <w:r w:rsidR="0075170A" w:rsidRPr="00725D79">
        <w:rPr>
          <w:i/>
          <w:color w:val="7F7F7F" w:themeColor="text1" w:themeTint="80"/>
          <w:sz w:val="20"/>
          <w:szCs w:val="20"/>
        </w:rPr>
        <w:t>s</w:t>
      </w:r>
      <w:r w:rsidRPr="00725D79">
        <w:rPr>
          <w:i/>
          <w:color w:val="7F7F7F" w:themeColor="text1" w:themeTint="80"/>
          <w:sz w:val="20"/>
          <w:szCs w:val="20"/>
        </w:rPr>
        <w:t>:</w:t>
      </w:r>
      <w:r w:rsidR="00FA31EA" w:rsidRPr="00725D79">
        <w:rPr>
          <w:i/>
          <w:color w:val="7F7F7F" w:themeColor="text1" w:themeTint="80"/>
        </w:rPr>
        <w:tab/>
      </w:r>
      <w:r w:rsidR="00FA31EA" w:rsidRPr="00725D79">
        <w:rPr>
          <w:i/>
          <w:color w:val="7F7F7F" w:themeColor="text1" w:themeTint="80"/>
        </w:rPr>
        <w:tab/>
      </w:r>
      <w:proofErr w:type="spellStart"/>
      <w:r w:rsidR="002B4010">
        <w:rPr>
          <w:i/>
        </w:rPr>
        <w:t>Yusuph</w:t>
      </w:r>
      <w:proofErr w:type="spellEnd"/>
      <w:r w:rsidR="002B4010">
        <w:rPr>
          <w:i/>
        </w:rPr>
        <w:t xml:space="preserve"> K. </w:t>
      </w:r>
      <w:proofErr w:type="spellStart"/>
      <w:r w:rsidR="002B4010">
        <w:rPr>
          <w:i/>
        </w:rPr>
        <w:t>Kulindwa</w:t>
      </w:r>
      <w:proofErr w:type="spellEnd"/>
    </w:p>
    <w:p w:rsidR="005D0F7D" w:rsidRPr="00343815" w:rsidRDefault="005D0F7D" w:rsidP="005D0F7D">
      <w:pPr>
        <w:jc w:val="both"/>
        <w:rPr>
          <w:i/>
        </w:rPr>
      </w:pPr>
      <w:r w:rsidRPr="00343815">
        <w:rPr>
          <w:i/>
        </w:rPr>
        <w:lastRenderedPageBreak/>
        <w:t xml:space="preserve">All </w:t>
      </w:r>
      <w:r w:rsidR="00350A2E">
        <w:rPr>
          <w:i/>
        </w:rPr>
        <w:t>information included in this RFP</w:t>
      </w:r>
      <w:r w:rsidRPr="00343815">
        <w:rPr>
          <w:i/>
        </w:rPr>
        <w:t xml:space="preserve"> document are confidential and only for the intended recipient knowledge. No information included in this document or in discussions connected to it may be disclosed to any other party.</w:t>
      </w:r>
    </w:p>
    <w:p w:rsidR="005D0F7D" w:rsidRPr="00725D79" w:rsidRDefault="005D0F7D"/>
    <w:p w:rsidR="005D0F7D" w:rsidRDefault="005D0F7D"/>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Default="0080082C"/>
    <w:p w:rsidR="0080082C" w:rsidRPr="00725D79" w:rsidRDefault="0080082C"/>
    <w:p w:rsidR="00ED0378" w:rsidRPr="00343815" w:rsidRDefault="00ED0378" w:rsidP="00E8780F">
      <w:pPr>
        <w:pStyle w:val="Heading1"/>
        <w:numPr>
          <w:ilvl w:val="0"/>
          <w:numId w:val="2"/>
        </w:numPr>
        <w:rPr>
          <w:lang w:val="en-GB"/>
        </w:rPr>
      </w:pPr>
      <w:bookmarkStart w:id="0" w:name="_Toc467062779"/>
      <w:r>
        <w:rPr>
          <w:lang w:val="en-GB"/>
        </w:rPr>
        <w:lastRenderedPageBreak/>
        <w:t>Purpose of document</w:t>
      </w:r>
      <w:bookmarkEnd w:id="0"/>
    </w:p>
    <w:p w:rsidR="00ED0378" w:rsidRPr="00B835E1" w:rsidRDefault="00ED0378" w:rsidP="00ED0378">
      <w:pPr>
        <w:spacing w:line="274" w:lineRule="auto"/>
        <w:jc w:val="both"/>
        <w:rPr>
          <w:lang w:val="en-GB"/>
        </w:rPr>
      </w:pPr>
    </w:p>
    <w:p w:rsidR="00C41A86" w:rsidRPr="00214D43" w:rsidRDefault="00C41A86" w:rsidP="00C41A86">
      <w:pPr>
        <w:pStyle w:val="NoSpacing"/>
        <w:rPr>
          <w:rStyle w:val="Emphasis"/>
          <w:rFonts w:asciiTheme="minorHAnsi" w:eastAsiaTheme="minorHAnsi" w:hAnsiTheme="minorHAnsi" w:cstheme="minorBidi"/>
          <w:i w:val="0"/>
        </w:rPr>
      </w:pPr>
      <w:r w:rsidRPr="00C41A86">
        <w:rPr>
          <w:rStyle w:val="Emphasis"/>
          <w:rFonts w:asciiTheme="minorHAnsi" w:eastAsiaTheme="minorHAnsi" w:hAnsiTheme="minorHAnsi" w:cstheme="minorBidi"/>
          <w:i w:val="0"/>
        </w:rPr>
        <w:t xml:space="preserve">This Request </w:t>
      </w:r>
      <w:proofErr w:type="gramStart"/>
      <w:r w:rsidRPr="00C41A86">
        <w:rPr>
          <w:rStyle w:val="Emphasis"/>
          <w:rFonts w:asciiTheme="minorHAnsi" w:eastAsiaTheme="minorHAnsi" w:hAnsiTheme="minorHAnsi" w:cstheme="minorBidi"/>
          <w:i w:val="0"/>
        </w:rPr>
        <w:t>For</w:t>
      </w:r>
      <w:proofErr w:type="gramEnd"/>
      <w:r w:rsidRPr="00C41A86">
        <w:rPr>
          <w:rStyle w:val="Emphasis"/>
          <w:rFonts w:asciiTheme="minorHAnsi" w:eastAsiaTheme="minorHAnsi" w:hAnsiTheme="minorHAnsi" w:cstheme="minorBidi"/>
          <w:i w:val="0"/>
        </w:rPr>
        <w:t xml:space="preserve"> </w:t>
      </w:r>
      <w:r w:rsidR="00350A2E">
        <w:rPr>
          <w:rStyle w:val="Emphasis"/>
          <w:rFonts w:asciiTheme="minorHAnsi" w:eastAsiaTheme="minorHAnsi" w:hAnsiTheme="minorHAnsi" w:cstheme="minorBidi"/>
          <w:i w:val="0"/>
        </w:rPr>
        <w:t>Proposal</w:t>
      </w:r>
      <w:r w:rsidRPr="00C41A86">
        <w:rPr>
          <w:rStyle w:val="Emphasis"/>
          <w:rFonts w:asciiTheme="minorHAnsi" w:eastAsiaTheme="minorHAnsi" w:hAnsiTheme="minorHAnsi" w:cstheme="minorBidi"/>
          <w:i w:val="0"/>
        </w:rPr>
        <w:t xml:space="preserve"> is an invitation to select </w:t>
      </w:r>
      <w:r>
        <w:rPr>
          <w:rStyle w:val="Emphasis"/>
          <w:rFonts w:asciiTheme="minorHAnsi" w:eastAsiaTheme="minorHAnsi" w:hAnsiTheme="minorHAnsi" w:cstheme="minorBidi"/>
          <w:i w:val="0"/>
        </w:rPr>
        <w:t xml:space="preserve">a </w:t>
      </w:r>
      <w:r w:rsidRPr="00C41A86">
        <w:rPr>
          <w:rStyle w:val="Emphasis"/>
          <w:rFonts w:asciiTheme="minorHAnsi" w:eastAsiaTheme="minorHAnsi" w:hAnsiTheme="minorHAnsi" w:cstheme="minorBidi"/>
          <w:i w:val="0"/>
        </w:rPr>
        <w:t xml:space="preserve">group of companies to submit proposals for </w:t>
      </w:r>
      <w:proofErr w:type="spellStart"/>
      <w:r w:rsidRPr="00214D43">
        <w:rPr>
          <w:rStyle w:val="Emphasis"/>
          <w:rFonts w:asciiTheme="minorHAnsi" w:eastAsiaTheme="minorHAnsi" w:hAnsiTheme="minorHAnsi" w:cstheme="minorBidi"/>
          <w:i w:val="0"/>
        </w:rPr>
        <w:t>Médecins</w:t>
      </w:r>
      <w:proofErr w:type="spellEnd"/>
      <w:r w:rsidRPr="00214D43">
        <w:rPr>
          <w:rStyle w:val="Emphasis"/>
          <w:rFonts w:asciiTheme="minorHAnsi" w:eastAsiaTheme="minorHAnsi" w:hAnsiTheme="minorHAnsi" w:cstheme="minorBidi"/>
          <w:i w:val="0"/>
        </w:rPr>
        <w:t xml:space="preserve"> Sans </w:t>
      </w:r>
      <w:proofErr w:type="spellStart"/>
      <w:r w:rsidRPr="00214D43">
        <w:rPr>
          <w:rStyle w:val="Emphasis"/>
          <w:rFonts w:asciiTheme="minorHAnsi" w:eastAsiaTheme="minorHAnsi" w:hAnsiTheme="minorHAnsi" w:cstheme="minorBidi"/>
          <w:i w:val="0"/>
        </w:rPr>
        <w:t>Frontières</w:t>
      </w:r>
      <w:proofErr w:type="spellEnd"/>
      <w:r w:rsidRPr="00214D43">
        <w:rPr>
          <w:rStyle w:val="Emphasis"/>
          <w:rFonts w:asciiTheme="minorHAnsi" w:eastAsiaTheme="minorHAnsi" w:hAnsiTheme="minorHAnsi" w:cstheme="minorBidi"/>
          <w:i w:val="0"/>
        </w:rPr>
        <w:t xml:space="preserve"> Belgium (MSF B). </w:t>
      </w:r>
    </w:p>
    <w:p w:rsidR="00C41A86" w:rsidRPr="00725D79" w:rsidRDefault="002B4010" w:rsidP="00725D79">
      <w:pPr>
        <w:rPr>
          <w:rStyle w:val="Emphasis"/>
        </w:rPr>
      </w:pPr>
      <w:r>
        <w:rPr>
          <w:rStyle w:val="Emphasis"/>
          <w:i w:val="0"/>
        </w:rPr>
        <w:t>The intent is to Develop two applications on DHIS2 for MSF OCB</w:t>
      </w:r>
      <w:r w:rsidR="00725D79" w:rsidRPr="00214D43">
        <w:rPr>
          <w:rStyle w:val="Emphasis"/>
          <w:i w:val="0"/>
        </w:rPr>
        <w:t xml:space="preserve"> </w:t>
      </w:r>
      <w:r w:rsidR="00214D43" w:rsidRPr="00214D43">
        <w:rPr>
          <w:rStyle w:val="Emphasis"/>
          <w:i w:val="0"/>
        </w:rPr>
        <w:t xml:space="preserve">located </w:t>
      </w:r>
      <w:proofErr w:type="gramStart"/>
      <w:r w:rsidR="00214D43" w:rsidRPr="00214D43">
        <w:rPr>
          <w:rStyle w:val="Emphasis"/>
          <w:i w:val="0"/>
        </w:rPr>
        <w:t xml:space="preserve">46 rue de </w:t>
      </w:r>
      <w:proofErr w:type="spellStart"/>
      <w:r w:rsidR="00214D43" w:rsidRPr="00214D43">
        <w:rPr>
          <w:rStyle w:val="Emphasis"/>
          <w:i w:val="0"/>
        </w:rPr>
        <w:t>l’Arbre</w:t>
      </w:r>
      <w:proofErr w:type="spellEnd"/>
      <w:r w:rsidR="00214D43" w:rsidRPr="00214D43">
        <w:rPr>
          <w:rStyle w:val="Emphasis"/>
          <w:i w:val="0"/>
        </w:rPr>
        <w:t xml:space="preserve"> </w:t>
      </w:r>
      <w:proofErr w:type="spellStart"/>
      <w:r w:rsidR="00214D43" w:rsidRPr="00214D43">
        <w:rPr>
          <w:rStyle w:val="Emphasis"/>
          <w:i w:val="0"/>
        </w:rPr>
        <w:t>Bénit</w:t>
      </w:r>
      <w:proofErr w:type="spellEnd"/>
      <w:proofErr w:type="gramEnd"/>
      <w:r w:rsidR="00214D43" w:rsidRPr="00214D43">
        <w:rPr>
          <w:rStyle w:val="Emphasis"/>
          <w:i w:val="0"/>
        </w:rPr>
        <w:t xml:space="preserve"> in 1050 </w:t>
      </w:r>
      <w:proofErr w:type="spellStart"/>
      <w:r w:rsidR="00214D43" w:rsidRPr="00214D43">
        <w:rPr>
          <w:rStyle w:val="Emphasis"/>
          <w:i w:val="0"/>
        </w:rPr>
        <w:t>Bruxelles</w:t>
      </w:r>
      <w:proofErr w:type="spellEnd"/>
      <w:r w:rsidR="00214D43" w:rsidRPr="00214D43">
        <w:rPr>
          <w:rStyle w:val="Emphasis"/>
          <w:i w:val="0"/>
        </w:rPr>
        <w:t>.</w:t>
      </w:r>
      <w:r w:rsidR="00725D79" w:rsidRPr="00214D43">
        <w:rPr>
          <w:rStyle w:val="Emphasis"/>
          <w:i w:val="0"/>
        </w:rPr>
        <w:t xml:space="preserve"> </w:t>
      </w:r>
    </w:p>
    <w:p w:rsidR="00C41A86" w:rsidRPr="00C41A86" w:rsidRDefault="00C41A86" w:rsidP="00C41A86">
      <w:pPr>
        <w:pStyle w:val="NoSpacing"/>
        <w:rPr>
          <w:rStyle w:val="Emphasis"/>
          <w:rFonts w:asciiTheme="minorHAnsi" w:eastAsiaTheme="minorHAnsi" w:hAnsiTheme="minorHAnsi" w:cstheme="minorBidi"/>
          <w:i w:val="0"/>
        </w:rPr>
      </w:pPr>
    </w:p>
    <w:p w:rsidR="00F73235" w:rsidRPr="00F73235" w:rsidRDefault="00F73235" w:rsidP="00F73235">
      <w:pPr>
        <w:pStyle w:val="Heading2"/>
        <w:rPr>
          <w:color w:val="365F91" w:themeColor="accent1" w:themeShade="BF"/>
          <w:sz w:val="28"/>
          <w:szCs w:val="28"/>
          <w:lang w:val="en-GB"/>
        </w:rPr>
      </w:pPr>
      <w:bookmarkStart w:id="1" w:name="_Toc467062798"/>
      <w:r w:rsidRPr="00F73235">
        <w:rPr>
          <w:color w:val="365F91" w:themeColor="accent1" w:themeShade="BF"/>
          <w:sz w:val="28"/>
          <w:szCs w:val="28"/>
          <w:lang w:val="en-GB"/>
        </w:rPr>
        <w:t>Contact persons</w:t>
      </w:r>
      <w:bookmarkEnd w:id="1"/>
    </w:p>
    <w:p w:rsidR="00F73235" w:rsidRPr="002B4010" w:rsidRDefault="00F73235" w:rsidP="00F73235"/>
    <w:p w:rsidR="00F73235" w:rsidRPr="00725D79" w:rsidRDefault="00F73235" w:rsidP="00F73235">
      <w:pPr>
        <w:pStyle w:val="NoSpacing"/>
        <w:rPr>
          <w:rStyle w:val="Emphasis"/>
          <w:rFonts w:asciiTheme="minorHAnsi" w:eastAsiaTheme="minorHAnsi" w:hAnsiTheme="minorHAnsi" w:cstheme="minorBidi"/>
          <w:b/>
          <w:i w:val="0"/>
          <w:color w:val="C00000"/>
        </w:rPr>
      </w:pPr>
      <w:r w:rsidRPr="00725D79">
        <w:rPr>
          <w:rStyle w:val="Emphasis"/>
          <w:rFonts w:asciiTheme="minorHAnsi" w:eastAsiaTheme="minorHAnsi" w:hAnsiTheme="minorHAnsi" w:cstheme="minorBidi"/>
          <w:b/>
          <w:i w:val="0"/>
          <w:color w:val="C00000"/>
        </w:rPr>
        <w:t xml:space="preserve">All </w:t>
      </w:r>
      <w:r w:rsidR="00214D43">
        <w:rPr>
          <w:rStyle w:val="Emphasis"/>
          <w:rFonts w:asciiTheme="minorHAnsi" w:eastAsiaTheme="minorHAnsi" w:hAnsiTheme="minorHAnsi" w:cstheme="minorBidi"/>
          <w:b/>
          <w:i w:val="0"/>
          <w:color w:val="C00000"/>
        </w:rPr>
        <w:t xml:space="preserve">technical </w:t>
      </w:r>
      <w:r w:rsidRPr="00725D79">
        <w:rPr>
          <w:rStyle w:val="Emphasis"/>
          <w:rFonts w:asciiTheme="minorHAnsi" w:eastAsiaTheme="minorHAnsi" w:hAnsiTheme="minorHAnsi" w:cstheme="minorBidi"/>
          <w:b/>
          <w:i w:val="0"/>
          <w:color w:val="C00000"/>
        </w:rPr>
        <w:t>questions and inquiries regarding this RF</w:t>
      </w:r>
      <w:r w:rsidR="00350A2E">
        <w:rPr>
          <w:rStyle w:val="Emphasis"/>
          <w:rFonts w:asciiTheme="minorHAnsi" w:eastAsiaTheme="minorHAnsi" w:hAnsiTheme="minorHAnsi" w:cstheme="minorBidi"/>
          <w:b/>
          <w:i w:val="0"/>
          <w:color w:val="C00000"/>
        </w:rPr>
        <w:t>P</w:t>
      </w:r>
      <w:r w:rsidRPr="00725D79">
        <w:rPr>
          <w:rStyle w:val="Emphasis"/>
          <w:rFonts w:asciiTheme="minorHAnsi" w:eastAsiaTheme="minorHAnsi" w:hAnsiTheme="minorHAnsi" w:cstheme="minorBidi"/>
          <w:b/>
          <w:i w:val="0"/>
          <w:color w:val="C00000"/>
        </w:rPr>
        <w:t xml:space="preserve"> should be directed to:</w:t>
      </w:r>
    </w:p>
    <w:p w:rsidR="00F73235" w:rsidRPr="00F73235" w:rsidRDefault="00F73235" w:rsidP="00F73235"/>
    <w:tbl>
      <w:tblPr>
        <w:tblStyle w:val="MediumList2-Accent1"/>
        <w:tblW w:w="0" w:type="auto"/>
        <w:tblLook w:val="04A0" w:firstRow="1" w:lastRow="0" w:firstColumn="1" w:lastColumn="0" w:noHBand="0" w:noVBand="1"/>
      </w:tblPr>
      <w:tblGrid>
        <w:gridCol w:w="9620"/>
      </w:tblGrid>
      <w:tr w:rsidR="00F73235" w:rsidRPr="00F73235" w:rsidTr="003247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2" w:type="dxa"/>
          </w:tcPr>
          <w:p w:rsidR="00F73235" w:rsidRPr="00F73235" w:rsidRDefault="00F73235" w:rsidP="00324751">
            <w:pPr>
              <w:rPr>
                <w:rFonts w:asciiTheme="minorHAnsi" w:hAnsiTheme="minorHAnsi"/>
              </w:rPr>
            </w:pPr>
            <w:r w:rsidRPr="00F73235">
              <w:rPr>
                <w:rFonts w:asciiTheme="minorHAnsi" w:hAnsiTheme="minorHAnsi"/>
              </w:rPr>
              <w:t xml:space="preserve"> focal point of contact:</w:t>
            </w:r>
          </w:p>
        </w:tc>
      </w:tr>
      <w:tr w:rsidR="00F73235" w:rsidRPr="002B4010" w:rsidTr="0032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F73235" w:rsidRPr="002B4010" w:rsidRDefault="002B4010" w:rsidP="00724F53">
            <w:pPr>
              <w:pStyle w:val="NoSpacing"/>
              <w:rPr>
                <w:rStyle w:val="Emphasis"/>
                <w:rFonts w:eastAsiaTheme="minorHAnsi"/>
                <w:lang w:val="fr-BE"/>
              </w:rPr>
            </w:pPr>
            <w:proofErr w:type="spellStart"/>
            <w:r>
              <w:rPr>
                <w:rStyle w:val="Emphasis"/>
                <w:rFonts w:asciiTheme="minorHAnsi" w:eastAsiaTheme="minorHAnsi" w:hAnsiTheme="minorHAnsi" w:cstheme="minorBidi"/>
                <w:lang w:val="fr-BE"/>
              </w:rPr>
              <w:t>Yusuph</w:t>
            </w:r>
            <w:proofErr w:type="spellEnd"/>
            <w:r>
              <w:rPr>
                <w:rStyle w:val="Emphasis"/>
                <w:rFonts w:asciiTheme="minorHAnsi" w:eastAsiaTheme="minorHAnsi" w:hAnsiTheme="minorHAnsi" w:cstheme="minorBidi"/>
                <w:lang w:val="fr-BE"/>
              </w:rPr>
              <w:t xml:space="preserve"> K. </w:t>
            </w:r>
            <w:proofErr w:type="spellStart"/>
            <w:r>
              <w:rPr>
                <w:rStyle w:val="Emphasis"/>
                <w:rFonts w:asciiTheme="minorHAnsi" w:eastAsiaTheme="minorHAnsi" w:hAnsiTheme="minorHAnsi" w:cstheme="minorBidi"/>
                <w:lang w:val="fr-BE"/>
              </w:rPr>
              <w:t>Kulindwa</w:t>
            </w:r>
            <w:proofErr w:type="spellEnd"/>
            <w:r w:rsidR="00FD0E37">
              <w:rPr>
                <w:rStyle w:val="Emphasis"/>
                <w:rFonts w:asciiTheme="minorHAnsi" w:eastAsiaTheme="minorHAnsi" w:hAnsiTheme="minorHAnsi" w:cstheme="minorBidi"/>
                <w:lang w:val="fr-BE"/>
              </w:rPr>
              <w:t xml:space="preserve"> </w:t>
            </w:r>
          </w:p>
        </w:tc>
      </w:tr>
      <w:tr w:rsidR="00F73235" w:rsidRPr="002B4010" w:rsidTr="00324751">
        <w:tc>
          <w:tcPr>
            <w:cnfStyle w:val="001000000000" w:firstRow="0" w:lastRow="0" w:firstColumn="1" w:lastColumn="0" w:oddVBand="0" w:evenVBand="0" w:oddHBand="0" w:evenHBand="0" w:firstRowFirstColumn="0" w:firstRowLastColumn="0" w:lastRowFirstColumn="0" w:lastRowLastColumn="0"/>
            <w:tcW w:w="9622" w:type="dxa"/>
          </w:tcPr>
          <w:p w:rsidR="00F73235" w:rsidRPr="002B4010" w:rsidRDefault="002B4010" w:rsidP="00724F53">
            <w:pPr>
              <w:pStyle w:val="NoSpacing"/>
              <w:rPr>
                <w:rStyle w:val="Emphasis"/>
                <w:rFonts w:eastAsiaTheme="minorHAnsi"/>
                <w:lang w:val="fr-BE"/>
              </w:rPr>
            </w:pPr>
            <w:r>
              <w:rPr>
                <w:rStyle w:val="Emphasis"/>
                <w:rFonts w:asciiTheme="minorHAnsi" w:eastAsiaTheme="minorHAnsi" w:hAnsiTheme="minorHAnsi" w:cstheme="minorBidi"/>
                <w:lang w:val="fr-BE"/>
              </w:rPr>
              <w:t>e-</w:t>
            </w:r>
            <w:proofErr w:type="spellStart"/>
            <w:r>
              <w:rPr>
                <w:rStyle w:val="Emphasis"/>
                <w:rFonts w:asciiTheme="minorHAnsi" w:eastAsiaTheme="minorHAnsi" w:hAnsiTheme="minorHAnsi" w:cstheme="minorBidi"/>
                <w:lang w:val="fr-BE"/>
              </w:rPr>
              <w:t>Health</w:t>
            </w:r>
            <w:proofErr w:type="spellEnd"/>
            <w:r>
              <w:rPr>
                <w:rStyle w:val="Emphasis"/>
                <w:rFonts w:asciiTheme="minorHAnsi" w:eastAsiaTheme="minorHAnsi" w:hAnsiTheme="minorHAnsi" w:cstheme="minorBidi"/>
                <w:lang w:val="fr-BE"/>
              </w:rPr>
              <w:t xml:space="preserve"> Program Manager</w:t>
            </w:r>
          </w:p>
        </w:tc>
      </w:tr>
      <w:tr w:rsidR="00F73235" w:rsidRPr="002B4010" w:rsidTr="00324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F73235" w:rsidRPr="006C346C" w:rsidRDefault="00F73235" w:rsidP="00F73235">
            <w:pPr>
              <w:pStyle w:val="NoSpacing"/>
              <w:rPr>
                <w:rStyle w:val="Emphasis"/>
                <w:rFonts w:asciiTheme="minorHAnsi" w:eastAsiaTheme="minorHAnsi" w:hAnsiTheme="minorHAnsi" w:cstheme="minorBidi"/>
                <w:lang w:val="fr-BE"/>
              </w:rPr>
            </w:pPr>
            <w:r w:rsidRPr="006C346C">
              <w:rPr>
                <w:rFonts w:asciiTheme="minorHAnsi" w:hAnsiTheme="minorHAnsi"/>
                <w:lang w:val="fr-BE"/>
              </w:rPr>
              <w:t xml:space="preserve">e-mail : </w:t>
            </w:r>
            <w:r w:rsidR="002B4010" w:rsidRPr="006C346C">
              <w:rPr>
                <w:rStyle w:val="Hyperlink"/>
                <w:rFonts w:eastAsiaTheme="majorEastAsia" w:cstheme="majorBidi"/>
                <w:iCs/>
                <w:lang w:val="fr-BE"/>
              </w:rPr>
              <w:t>Yusuph.Kulindwa</w:t>
            </w:r>
            <w:r w:rsidRPr="006C346C">
              <w:rPr>
                <w:rStyle w:val="Hyperlink"/>
                <w:rFonts w:eastAsiaTheme="majorEastAsia" w:cstheme="majorBidi"/>
                <w:iCs/>
                <w:lang w:val="fr-BE"/>
              </w:rPr>
              <w:t>@brussels.msf.org</w:t>
            </w:r>
          </w:p>
          <w:p w:rsidR="00F73235" w:rsidRPr="00F73235" w:rsidRDefault="00F73235" w:rsidP="00324751">
            <w:pPr>
              <w:rPr>
                <w:rFonts w:asciiTheme="minorHAnsi" w:hAnsiTheme="minorHAnsi"/>
                <w:lang w:val="fr-BE"/>
              </w:rPr>
            </w:pPr>
            <w:r w:rsidRPr="006C346C">
              <w:rPr>
                <w:rFonts w:asciiTheme="minorHAnsi" w:hAnsiTheme="minorHAnsi"/>
                <w:lang w:val="fr-BE"/>
              </w:rPr>
              <w:t>phone </w:t>
            </w:r>
            <w:r w:rsidR="005004D9" w:rsidRPr="006C346C">
              <w:rPr>
                <w:rFonts w:asciiTheme="minorHAnsi" w:hAnsiTheme="minorHAnsi"/>
                <w:lang w:val="fr-BE"/>
              </w:rPr>
              <w:t>: +</w:t>
            </w:r>
            <w:r w:rsidRPr="006C346C">
              <w:rPr>
                <w:rFonts w:asciiTheme="minorHAnsi" w:hAnsiTheme="minorHAnsi"/>
                <w:lang w:val="fr-BE"/>
              </w:rPr>
              <w:t xml:space="preserve"> 32 </w:t>
            </w:r>
            <w:r w:rsidR="005004D9" w:rsidRPr="006C346C">
              <w:rPr>
                <w:rFonts w:asciiTheme="minorHAnsi" w:hAnsiTheme="minorHAnsi"/>
                <w:lang w:val="fr-BE"/>
              </w:rPr>
              <w:t>(0)</w:t>
            </w:r>
            <w:r w:rsidRPr="006C346C">
              <w:rPr>
                <w:rFonts w:asciiTheme="minorHAnsi" w:hAnsiTheme="minorHAnsi"/>
                <w:lang w:val="fr-BE"/>
              </w:rPr>
              <w:t xml:space="preserve">2 </w:t>
            </w:r>
            <w:r w:rsidR="006C346C">
              <w:rPr>
                <w:rFonts w:ascii="Calibri" w:hAnsi="Calibri"/>
                <w:color w:val="17365D"/>
                <w:shd w:val="clear" w:color="auto" w:fill="FFFFFF"/>
              </w:rPr>
              <w:t>4747 564</w:t>
            </w:r>
          </w:p>
          <w:p w:rsidR="00F73235" w:rsidRPr="00F73235" w:rsidRDefault="00F73235" w:rsidP="00324751">
            <w:pPr>
              <w:rPr>
                <w:rFonts w:asciiTheme="minorHAnsi" w:hAnsiTheme="minorHAnsi"/>
                <w:lang w:val="fr-BE"/>
              </w:rPr>
            </w:pPr>
          </w:p>
        </w:tc>
      </w:tr>
    </w:tbl>
    <w:p w:rsidR="00725D79" w:rsidRPr="002B4010" w:rsidRDefault="00725D79" w:rsidP="00ED0378">
      <w:pPr>
        <w:rPr>
          <w:rStyle w:val="Emphasis"/>
          <w:i w:val="0"/>
          <w:iCs w:val="0"/>
          <w:lang w:val="fr-BE"/>
        </w:rPr>
      </w:pPr>
      <w:bookmarkStart w:id="2" w:name="_GoBack"/>
      <w:bookmarkEnd w:id="2"/>
    </w:p>
    <w:p w:rsidR="00663DC5" w:rsidRPr="002B4010" w:rsidRDefault="00663DC5" w:rsidP="00E8780F">
      <w:pPr>
        <w:pStyle w:val="Heading1"/>
        <w:numPr>
          <w:ilvl w:val="0"/>
          <w:numId w:val="2"/>
        </w:numPr>
        <w:rPr>
          <w:lang w:val="fr-BE"/>
        </w:rPr>
      </w:pPr>
      <w:bookmarkStart w:id="3" w:name="_Toc467062780"/>
      <w:r w:rsidRPr="002B4010">
        <w:rPr>
          <w:lang w:val="fr-BE"/>
        </w:rPr>
        <w:t>Introduction</w:t>
      </w:r>
      <w:bookmarkEnd w:id="3"/>
    </w:p>
    <w:p w:rsidR="00663DC5" w:rsidRPr="002B4010" w:rsidRDefault="00663DC5" w:rsidP="00ED0378">
      <w:pPr>
        <w:pStyle w:val="Heading2"/>
        <w:rPr>
          <w:lang w:val="fr-BE"/>
        </w:rPr>
      </w:pPr>
      <w:bookmarkStart w:id="4" w:name="_Toc467062781"/>
      <w:r w:rsidRPr="002B4010">
        <w:rPr>
          <w:lang w:val="fr-BE"/>
        </w:rPr>
        <w:t>Médecins Sans Frontières</w:t>
      </w:r>
      <w:bookmarkEnd w:id="4"/>
    </w:p>
    <w:p w:rsidR="00663DC5" w:rsidRPr="002B4010" w:rsidRDefault="00663DC5">
      <w:pPr>
        <w:rPr>
          <w:lang w:val="fr-BE"/>
        </w:rPr>
      </w:pPr>
    </w:p>
    <w:p w:rsidR="00663DC5" w:rsidRPr="000270D8" w:rsidRDefault="00663DC5" w:rsidP="00721DD4">
      <w:pPr>
        <w:jc w:val="both"/>
        <w:rPr>
          <w:lang w:val="en-GB"/>
        </w:rPr>
      </w:pPr>
      <w:proofErr w:type="spellStart"/>
      <w:r w:rsidRPr="00C26F3C">
        <w:t>Médecins</w:t>
      </w:r>
      <w:proofErr w:type="spellEnd"/>
      <w:r w:rsidRPr="00C26F3C">
        <w:t xml:space="preserve"> Sans </w:t>
      </w:r>
      <w:proofErr w:type="spellStart"/>
      <w:r w:rsidRPr="00C26F3C">
        <w:t>Frontières</w:t>
      </w:r>
      <w:proofErr w:type="spellEnd"/>
      <w:r w:rsidRPr="00C26F3C">
        <w:t xml:space="preserve"> (MSF) is a private </w:t>
      </w:r>
      <w:r w:rsidR="00C26F3C">
        <w:t>international</w:t>
      </w:r>
      <w:r w:rsidRPr="000270D8">
        <w:rPr>
          <w:lang w:val="en-GB"/>
        </w:rPr>
        <w:t xml:space="preserve"> association that provides assistance to populations in distress, to victims of natural or man-made disasters and to victims of armed conflict. MSF observes neutrality and impartiality in the name of universal medical ethics and the right to humanitarian assistance and claims full and unhindered freedom in the exercise of its functions. Members undertake to respect their professional code of ethics and to maintain complete independence from all political, economic or religious powers.</w:t>
      </w:r>
    </w:p>
    <w:p w:rsidR="00663DC5" w:rsidRPr="000270D8" w:rsidRDefault="00663DC5" w:rsidP="00ED0378">
      <w:pPr>
        <w:pStyle w:val="Heading2"/>
      </w:pPr>
      <w:bookmarkStart w:id="5" w:name="_Toc467062782"/>
      <w:r w:rsidRPr="000270D8">
        <w:t>MSF’s staff</w:t>
      </w:r>
      <w:bookmarkEnd w:id="5"/>
    </w:p>
    <w:p w:rsidR="00663DC5" w:rsidRPr="000270D8" w:rsidRDefault="00663DC5"/>
    <w:p w:rsidR="00663DC5" w:rsidRDefault="00663DC5" w:rsidP="00721DD4">
      <w:pPr>
        <w:jc w:val="both"/>
        <w:rPr>
          <w:lang w:val="en-GB"/>
        </w:rPr>
      </w:pPr>
      <w:r w:rsidRPr="000270D8">
        <w:rPr>
          <w:lang w:val="en-GB"/>
        </w:rPr>
        <w:t xml:space="preserve">Some 34,000 </w:t>
      </w:r>
      <w:proofErr w:type="spellStart"/>
      <w:r w:rsidRPr="000270D8">
        <w:rPr>
          <w:lang w:val="en-GB"/>
        </w:rPr>
        <w:t>Médecins</w:t>
      </w:r>
      <w:proofErr w:type="spellEnd"/>
      <w:r w:rsidRPr="000270D8">
        <w:rPr>
          <w:lang w:val="en-GB"/>
        </w:rPr>
        <w:t xml:space="preserve"> Sans </w:t>
      </w:r>
      <w:proofErr w:type="spellStart"/>
      <w:r w:rsidRPr="000270D8">
        <w:rPr>
          <w:lang w:val="en-GB"/>
        </w:rPr>
        <w:t>Frontières</w:t>
      </w:r>
      <w:proofErr w:type="spellEnd"/>
      <w:r w:rsidRPr="000270D8">
        <w:rPr>
          <w:lang w:val="en-GB"/>
        </w:rPr>
        <w:t xml:space="preserve"> (MSF) from all over the world provide assistance to people in crisis. They are doctors, nurses, midwives, surgeons, anaesthetists, epidemiologists, psychiatrists, psychologists, pharmacists, laboratory technicians, logistics experts, water and sanitation engineers, administrators and other support staff. More than 90 per cent are recruited in the countries where the programmes are, and they work with a small number of international staff.</w:t>
      </w:r>
    </w:p>
    <w:p w:rsidR="00663DC5" w:rsidRPr="000270D8" w:rsidRDefault="00663DC5" w:rsidP="00ED0378">
      <w:pPr>
        <w:pStyle w:val="Heading2"/>
      </w:pPr>
      <w:bookmarkStart w:id="6" w:name="_Toc467062783"/>
      <w:r w:rsidRPr="000270D8">
        <w:t>MSF’s organization</w:t>
      </w:r>
      <w:bookmarkEnd w:id="6"/>
    </w:p>
    <w:p w:rsidR="00663DC5" w:rsidRPr="000270D8" w:rsidRDefault="00663DC5"/>
    <w:p w:rsidR="00663DC5" w:rsidRDefault="00663DC5" w:rsidP="00663DC5">
      <w:pPr>
        <w:jc w:val="both"/>
        <w:rPr>
          <w:lang w:val="en-GB"/>
        </w:rPr>
      </w:pPr>
      <w:r w:rsidRPr="000270D8">
        <w:rPr>
          <w:lang w:val="en-GB"/>
        </w:rPr>
        <w:lastRenderedPageBreak/>
        <w:t xml:space="preserve">MSF offices, units, operational centres and associations interconnect and work together in various ways, and are formally bound as one movement by a shared name, a shared commitment to the MSF </w:t>
      </w:r>
      <w:hyperlink r:id="rId10" w:tooltip="Charter and principles" w:history="1">
        <w:r w:rsidRPr="0080082C">
          <w:rPr>
            <w:b/>
          </w:rPr>
          <w:t>Charter and principles</w:t>
        </w:r>
      </w:hyperlink>
      <w:r w:rsidRPr="000270D8">
        <w:rPr>
          <w:lang w:val="en-GB"/>
        </w:rPr>
        <w:t>, and shared membership of MSF International. </w:t>
      </w:r>
      <w:bookmarkStart w:id="7" w:name="msfIntl"/>
      <w:bookmarkEnd w:id="7"/>
    </w:p>
    <w:p w:rsidR="00663DC5" w:rsidRPr="000270D8" w:rsidRDefault="00663DC5" w:rsidP="00ED0378">
      <w:pPr>
        <w:pStyle w:val="Heading2"/>
      </w:pPr>
      <w:bookmarkStart w:id="8" w:name="_Toc467062784"/>
      <w:r w:rsidRPr="000270D8">
        <w:t>MSF International</w:t>
      </w:r>
      <w:bookmarkEnd w:id="8"/>
    </w:p>
    <w:p w:rsidR="00663DC5" w:rsidRPr="000270D8" w:rsidRDefault="00663DC5"/>
    <w:p w:rsidR="00663DC5" w:rsidRPr="000270D8" w:rsidRDefault="00663DC5" w:rsidP="001A067B">
      <w:pPr>
        <w:jc w:val="both"/>
        <w:rPr>
          <w:lang w:val="en-GB"/>
        </w:rPr>
      </w:pPr>
      <w:r w:rsidRPr="000270D8">
        <w:rPr>
          <w:lang w:val="en-GB"/>
        </w:rPr>
        <w:t>MSF International is the association that safeguards the identity of the MSF Movement. Based in Geneva, MSF International's executive provides coordination, information and support to the MSF movement, and implements international projects and initiatives as requested. Regional MSF associations are members of MSF International.</w:t>
      </w:r>
    </w:p>
    <w:p w:rsidR="00663DC5" w:rsidRPr="000270D8" w:rsidRDefault="00663DC5" w:rsidP="00ED0378">
      <w:pPr>
        <w:pStyle w:val="Heading2"/>
      </w:pPr>
      <w:bookmarkStart w:id="9" w:name="_Toc467062785"/>
      <w:r w:rsidRPr="000270D8">
        <w:t>MSF Associations</w:t>
      </w:r>
      <w:bookmarkEnd w:id="9"/>
    </w:p>
    <w:p w:rsidR="00663DC5" w:rsidRPr="000270D8" w:rsidRDefault="00663DC5"/>
    <w:p w:rsidR="00663DC5" w:rsidRPr="000270D8" w:rsidRDefault="00663DC5" w:rsidP="00663DC5">
      <w:pPr>
        <w:jc w:val="both"/>
        <w:rPr>
          <w:color w:val="373536"/>
          <w:lang w:val="en-GB"/>
        </w:rPr>
      </w:pPr>
      <w:r w:rsidRPr="000270D8">
        <w:rPr>
          <w:lang w:val="en-GB"/>
        </w:rPr>
        <w:t xml:space="preserve">Currently, there are </w:t>
      </w:r>
      <w:hyperlink r:id="rId11" w:tgtFrame="_blank" w:history="1">
        <w:r w:rsidRPr="0080082C">
          <w:rPr>
            <w:b/>
          </w:rPr>
          <w:t>24 associations</w:t>
        </w:r>
      </w:hyperlink>
      <w:r w:rsidRPr="000270D8">
        <w:rPr>
          <w:lang w:val="en-GB"/>
        </w:rPr>
        <w:t>. All are independent legal entities, and each elects its own board of directors and president. Most associations</w:t>
      </w:r>
      <w:r w:rsidRPr="000270D8">
        <w:rPr>
          <w:color w:val="373536"/>
          <w:lang w:val="en-GB"/>
        </w:rPr>
        <w:t xml:space="preserve"> have an executive office that raises funds and recruits staff for MSF’s operations. </w:t>
      </w:r>
    </w:p>
    <w:p w:rsidR="00725D79" w:rsidRDefault="00663DC5" w:rsidP="0080082C">
      <w:pPr>
        <w:ind w:left="720"/>
        <w:rPr>
          <w:color w:val="373536"/>
          <w:sz w:val="18"/>
          <w:szCs w:val="18"/>
          <w:lang w:val="en-GB"/>
        </w:rPr>
      </w:pPr>
      <w:r w:rsidRPr="000270D8">
        <w:rPr>
          <w:color w:val="373536"/>
          <w:sz w:val="18"/>
          <w:szCs w:val="18"/>
          <w:lang w:val="en-GB"/>
        </w:rPr>
        <w:t>Section Switzerland, Section Austria,</w:t>
      </w:r>
      <w:r w:rsidRPr="000270D8">
        <w:rPr>
          <w:color w:val="373536"/>
          <w:sz w:val="18"/>
          <w:szCs w:val="18"/>
          <w:lang w:val="en-GB"/>
        </w:rPr>
        <w:br/>
        <w:t>Section Holland, Association East Africa, Section United Kingdom, Section Germany, Section Canada</w:t>
      </w:r>
      <w:r w:rsidRPr="000270D8">
        <w:rPr>
          <w:color w:val="373536"/>
          <w:sz w:val="18"/>
          <w:szCs w:val="18"/>
          <w:lang w:val="en-GB"/>
        </w:rPr>
        <w:br/>
        <w:t xml:space="preserve">Section Belgium, Branch Office South Africa, Branch Office Brazil, Section Sweden, Section Hong Kong, Section Norway, Section Luxembourg, Section Italy, Section Denmark, </w:t>
      </w:r>
      <w:r w:rsidRPr="000270D8">
        <w:rPr>
          <w:color w:val="373536"/>
          <w:sz w:val="18"/>
          <w:szCs w:val="18"/>
          <w:lang w:val="en-GB"/>
        </w:rPr>
        <w:br/>
        <w:t xml:space="preserve">Section Spain, Branch Office Argentina, Section Greece </w:t>
      </w:r>
      <w:r w:rsidRPr="000270D8">
        <w:rPr>
          <w:color w:val="373536"/>
          <w:sz w:val="18"/>
          <w:szCs w:val="18"/>
          <w:lang w:val="en-GB"/>
        </w:rPr>
        <w:br/>
        <w:t>Section France, Branch Office United Arab Emirates, Section Australia, Section USA, Section Japan.</w:t>
      </w:r>
    </w:p>
    <w:p w:rsidR="00663DC5" w:rsidRPr="000270D8" w:rsidRDefault="00663DC5" w:rsidP="00ED0378">
      <w:pPr>
        <w:pStyle w:val="Heading2"/>
        <w:rPr>
          <w:lang w:val="en-GB"/>
        </w:rPr>
      </w:pPr>
      <w:bookmarkStart w:id="10" w:name="_Toc467062786"/>
      <w:r w:rsidRPr="000270D8">
        <w:rPr>
          <w:lang w:val="en-GB"/>
        </w:rPr>
        <w:t>Operational Centres</w:t>
      </w:r>
      <w:bookmarkEnd w:id="10"/>
    </w:p>
    <w:p w:rsidR="00663DC5" w:rsidRPr="000270D8" w:rsidRDefault="00663DC5">
      <w:pPr>
        <w:rPr>
          <w:lang w:val="en-GB"/>
        </w:rPr>
      </w:pPr>
    </w:p>
    <w:p w:rsidR="00663DC5" w:rsidRPr="000270D8" w:rsidRDefault="00350A2E" w:rsidP="001A067B">
      <w:pPr>
        <w:jc w:val="both"/>
        <w:rPr>
          <w:lang w:val="en-GB"/>
        </w:rPr>
      </w:pPr>
      <w:r w:rsidRPr="000270D8">
        <w:rPr>
          <w:noProof/>
          <w:lang w:val="fr-BE" w:eastAsia="fr-BE"/>
        </w:rPr>
        <w:drawing>
          <wp:anchor distT="0" distB="0" distL="114300" distR="114300" simplePos="0" relativeHeight="251659264" behindDoc="0" locked="0" layoutInCell="1" allowOverlap="1" wp14:anchorId="5425E90C" wp14:editId="4D6A4641">
            <wp:simplePos x="0" y="0"/>
            <wp:positionH relativeFrom="margin">
              <wp:posOffset>3385185</wp:posOffset>
            </wp:positionH>
            <wp:positionV relativeFrom="margin">
              <wp:posOffset>4145280</wp:posOffset>
            </wp:positionV>
            <wp:extent cx="2552065" cy="2454275"/>
            <wp:effectExtent l="0" t="0" r="635" b="317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065" cy="2454275"/>
                    </a:xfrm>
                    <a:prstGeom prst="rect">
                      <a:avLst/>
                    </a:prstGeom>
                    <a:noFill/>
                  </pic:spPr>
                </pic:pic>
              </a:graphicData>
            </a:graphic>
            <wp14:sizeRelH relativeFrom="page">
              <wp14:pctWidth>0</wp14:pctWidth>
            </wp14:sizeRelH>
            <wp14:sizeRelV relativeFrom="page">
              <wp14:pctHeight>0</wp14:pctHeight>
            </wp14:sizeRelV>
          </wp:anchor>
        </w:drawing>
      </w:r>
      <w:r w:rsidR="00663DC5" w:rsidRPr="000270D8">
        <w:rPr>
          <w:lang w:val="en-GB"/>
        </w:rPr>
        <w:t xml:space="preserve">The associations are attached to five operational centres, which manage MSF’s humanitarian assistance programmes. </w:t>
      </w:r>
    </w:p>
    <w:p w:rsidR="00663DC5" w:rsidRPr="000270D8" w:rsidRDefault="00663DC5" w:rsidP="00725D79">
      <w:pPr>
        <w:ind w:left="720"/>
        <w:rPr>
          <w:color w:val="373536"/>
          <w:sz w:val="18"/>
          <w:szCs w:val="18"/>
          <w:lang w:val="en-GB"/>
        </w:rPr>
      </w:pPr>
      <w:r w:rsidRPr="000270D8">
        <w:rPr>
          <w:color w:val="373536"/>
          <w:sz w:val="18"/>
          <w:szCs w:val="18"/>
          <w:lang w:val="en-GB"/>
        </w:rPr>
        <w:t>Operational Centre Geneva, Operational Centre Amsterdam, Operational Centre Barcelona, Operational Centre Brussels, Operational Centre Paris</w:t>
      </w:r>
    </w:p>
    <w:p w:rsidR="00721DD4" w:rsidRPr="000270D8" w:rsidRDefault="00721DD4" w:rsidP="00663DC5">
      <w:pPr>
        <w:ind w:left="720"/>
        <w:rPr>
          <w:color w:val="373536"/>
          <w:sz w:val="18"/>
          <w:szCs w:val="18"/>
          <w:lang w:val="en-GB"/>
        </w:rPr>
      </w:pPr>
    </w:p>
    <w:p w:rsidR="00663DC5" w:rsidRPr="000270D8" w:rsidRDefault="00663DC5">
      <w:pPr>
        <w:rPr>
          <w:lang w:val="en-GB"/>
        </w:rPr>
      </w:pPr>
    </w:p>
    <w:p w:rsidR="00663DC5" w:rsidRPr="000270D8" w:rsidRDefault="00663DC5"/>
    <w:p w:rsidR="00663DC5" w:rsidRPr="000270D8" w:rsidRDefault="00663DC5"/>
    <w:p w:rsidR="00663DC5" w:rsidRPr="000270D8" w:rsidRDefault="00663DC5"/>
    <w:p w:rsidR="00663DC5" w:rsidRPr="000270D8" w:rsidRDefault="00663DC5"/>
    <w:p w:rsidR="00014FB1" w:rsidRPr="000270D8" w:rsidRDefault="00014FB1"/>
    <w:p w:rsidR="00663DC5" w:rsidRPr="000270D8" w:rsidRDefault="00663DC5" w:rsidP="00014FB1"/>
    <w:p w:rsidR="00663DC5" w:rsidRPr="000270D8" w:rsidRDefault="00663DC5" w:rsidP="00014FB1"/>
    <w:p w:rsidR="00663DC5" w:rsidRPr="000270D8" w:rsidRDefault="00663DC5" w:rsidP="00014FB1"/>
    <w:p w:rsidR="00663DC5" w:rsidRPr="000270D8" w:rsidRDefault="00663DC5" w:rsidP="00014FB1"/>
    <w:p w:rsidR="00663DC5" w:rsidRDefault="00663DC5" w:rsidP="00014FB1"/>
    <w:p w:rsidR="00725D79" w:rsidRDefault="00725D79" w:rsidP="00014FB1"/>
    <w:p w:rsidR="00350A2E" w:rsidRDefault="00350A2E" w:rsidP="00014FB1"/>
    <w:p w:rsidR="00350A2E" w:rsidRDefault="00350A2E" w:rsidP="00014FB1"/>
    <w:p w:rsidR="00350A2E" w:rsidRDefault="00350A2E" w:rsidP="00014FB1"/>
    <w:p w:rsidR="00663DC5" w:rsidRPr="000270D8" w:rsidRDefault="001A067B" w:rsidP="00ED0378">
      <w:pPr>
        <w:pStyle w:val="Heading2"/>
      </w:pPr>
      <w:bookmarkStart w:id="11" w:name="_Toc467062787"/>
      <w:r w:rsidRPr="000270D8">
        <w:t>Other Unit</w:t>
      </w:r>
      <w:r w:rsidR="00663DC5" w:rsidRPr="000270D8">
        <w:t>s</w:t>
      </w:r>
      <w:bookmarkEnd w:id="11"/>
    </w:p>
    <w:p w:rsidR="00663DC5" w:rsidRPr="000270D8" w:rsidRDefault="00663DC5" w:rsidP="00014FB1"/>
    <w:p w:rsidR="00663DC5" w:rsidRPr="000270D8" w:rsidRDefault="00663DC5" w:rsidP="00663DC5">
      <w:pPr>
        <w:keepNext/>
        <w:rPr>
          <w:lang w:val="en-GB"/>
        </w:rPr>
      </w:pPr>
      <w:r w:rsidRPr="000270D8">
        <w:rPr>
          <w:lang w:val="en-GB"/>
        </w:rPr>
        <w:t>Other units, including supply centres and medical units, also support our activities.</w:t>
      </w:r>
    </w:p>
    <w:p w:rsidR="00663DC5" w:rsidRPr="000270D8" w:rsidRDefault="00663DC5" w:rsidP="001A067B">
      <w:pPr>
        <w:keepNext/>
        <w:ind w:left="720"/>
        <w:jc w:val="both"/>
        <w:rPr>
          <w:color w:val="373536"/>
          <w:sz w:val="18"/>
          <w:szCs w:val="18"/>
          <w:lang w:val="en-GB"/>
        </w:rPr>
      </w:pPr>
      <w:r w:rsidRPr="000270D8">
        <w:rPr>
          <w:color w:val="373536"/>
          <w:sz w:val="18"/>
          <w:szCs w:val="18"/>
          <w:lang w:val="en-GB"/>
        </w:rPr>
        <w:t xml:space="preserve">Access Campaign, Epicentre, International Office, MSF Kenya Supply Unit, MSF </w:t>
      </w:r>
      <w:proofErr w:type="spellStart"/>
      <w:r w:rsidRPr="000270D8">
        <w:rPr>
          <w:color w:val="373536"/>
          <w:sz w:val="18"/>
          <w:szCs w:val="18"/>
          <w:lang w:val="en-GB"/>
        </w:rPr>
        <w:t>Logistique</w:t>
      </w:r>
      <w:proofErr w:type="spellEnd"/>
      <w:r w:rsidRPr="000270D8">
        <w:rPr>
          <w:color w:val="373536"/>
          <w:sz w:val="18"/>
          <w:szCs w:val="18"/>
          <w:lang w:val="en-GB"/>
        </w:rPr>
        <w:t xml:space="preserve">, MSF Supply MSF, UK Office in Czech Republic, Office in India, Office in Ireland, Office in Mexico, Office in South Korea </w:t>
      </w:r>
    </w:p>
    <w:p w:rsidR="00663DC5" w:rsidRPr="000270D8" w:rsidRDefault="00663DC5" w:rsidP="00ED0378">
      <w:pPr>
        <w:pStyle w:val="Heading2"/>
      </w:pPr>
      <w:bookmarkStart w:id="12" w:name="_Toc467062788"/>
      <w:r w:rsidRPr="000270D8">
        <w:t xml:space="preserve">MSF </w:t>
      </w:r>
      <w:r w:rsidR="00350A2E" w:rsidRPr="000270D8">
        <w:t>programs</w:t>
      </w:r>
      <w:r w:rsidRPr="000270D8">
        <w:t xml:space="preserve"> around the world</w:t>
      </w:r>
      <w:r w:rsidRPr="000270D8">
        <w:rPr>
          <w:rStyle w:val="FootnoteReference"/>
        </w:rPr>
        <w:footnoteReference w:id="1"/>
      </w:r>
      <w:bookmarkEnd w:id="12"/>
    </w:p>
    <w:p w:rsidR="00663DC5" w:rsidRPr="000270D8" w:rsidRDefault="00663DC5" w:rsidP="00014FB1"/>
    <w:p w:rsidR="00663DC5" w:rsidRPr="000270D8" w:rsidRDefault="00663DC5" w:rsidP="001A067B">
      <w:pPr>
        <w:jc w:val="both"/>
        <w:rPr>
          <w:lang w:val="en-GB"/>
        </w:rPr>
      </w:pPr>
      <w:r w:rsidRPr="000270D8">
        <w:rPr>
          <w:lang w:val="en-GB"/>
        </w:rPr>
        <w:t xml:space="preserve">In 2013, MSF worked in 67 countries. MSF’s activities are a mix of direct, remote support and coordination support. </w:t>
      </w:r>
    </w:p>
    <w:p w:rsidR="00CF79F6" w:rsidRPr="000270D8" w:rsidRDefault="00CF79F6" w:rsidP="00663DC5">
      <w:pPr>
        <w:rPr>
          <w:color w:val="373536"/>
          <w:sz w:val="18"/>
          <w:szCs w:val="18"/>
          <w:lang w:val="en-GB"/>
        </w:rPr>
      </w:pPr>
    </w:p>
    <w:p w:rsidR="00663DC5" w:rsidRPr="000270D8" w:rsidRDefault="0080082C" w:rsidP="001A067B">
      <w:pPr>
        <w:jc w:val="both"/>
        <w:rPr>
          <w:b/>
          <w:u w:val="single"/>
          <w:lang w:val="en-GB"/>
        </w:rPr>
      </w:pPr>
      <w:r w:rsidRPr="000270D8">
        <w:rPr>
          <w:noProof/>
          <w:lang w:val="fr-BE" w:eastAsia="fr-BE"/>
        </w:rPr>
        <w:drawing>
          <wp:anchor distT="0" distB="0" distL="114300" distR="114300" simplePos="0" relativeHeight="251660288" behindDoc="0" locked="0" layoutInCell="1" allowOverlap="1" wp14:anchorId="2DA8F33A" wp14:editId="4587B942">
            <wp:simplePos x="0" y="0"/>
            <wp:positionH relativeFrom="margin">
              <wp:posOffset>2657475</wp:posOffset>
            </wp:positionH>
            <wp:positionV relativeFrom="margin">
              <wp:posOffset>2351405</wp:posOffset>
            </wp:positionV>
            <wp:extent cx="3239770" cy="18459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9770" cy="1845945"/>
                    </a:xfrm>
                    <a:prstGeom prst="rect">
                      <a:avLst/>
                    </a:prstGeom>
                    <a:noFill/>
                  </pic:spPr>
                </pic:pic>
              </a:graphicData>
            </a:graphic>
          </wp:anchor>
        </w:drawing>
      </w:r>
      <w:r w:rsidR="00663DC5" w:rsidRPr="000270D8">
        <w:rPr>
          <w:color w:val="373536"/>
          <w:sz w:val="18"/>
          <w:szCs w:val="18"/>
          <w:lang w:val="en-GB"/>
        </w:rPr>
        <w:t>Afghanistan, Armenia, Bolivia, Bangladesh, Bulgaria, Burkina Faso, Burundi, Cameroon, Cambodia, China, Colombia, Central African Republic, Chad, Congo, Côte d’Ivoire, Democratic People’s Republic of Korea, Egypt, Democratic Republic of Congo, Ethiopia, France, Georgia, Greece, Guinea, Haiti, Honduras, Iran, Italy, LAOS, India, IRA Q, Jordan, Kyrgyzstan, Kenya, Lebanon, Lesotho, Libya, Madagascar, Malawi, Mali, Mauritania, Morocco, Mexico, Mozambique, Myanmar, Niger, Nigeria, Palestine, Papua New, Guinea, Pakistan, Philippines, Paraguay, Russian, Federation, South Africa, Somalia, South Sudan, Sudan, Swaziland, Syria, Sierra Leone, Tajikistan, Turkey, Ukraine, Uganda, Uzbekistan, Zambia, Zimbabwe, Yemen.</w:t>
      </w:r>
    </w:p>
    <w:p w:rsidR="00350A2E" w:rsidRDefault="00350A2E" w:rsidP="00ED0378">
      <w:pPr>
        <w:pStyle w:val="Heading2"/>
      </w:pPr>
      <w:bookmarkStart w:id="13" w:name="_Toc467062789"/>
    </w:p>
    <w:p w:rsidR="00400B9D" w:rsidRPr="000270D8" w:rsidRDefault="00400B9D" w:rsidP="00ED0378">
      <w:pPr>
        <w:pStyle w:val="Heading2"/>
      </w:pPr>
      <w:r w:rsidRPr="000270D8">
        <w:t>MSF OCB within the organization</w:t>
      </w:r>
      <w:bookmarkEnd w:id="13"/>
    </w:p>
    <w:p w:rsidR="00400B9D" w:rsidRPr="000270D8" w:rsidRDefault="00400B9D" w:rsidP="00CF79F6">
      <w:pPr>
        <w:pStyle w:val="Heading2"/>
      </w:pPr>
      <w:bookmarkStart w:id="14" w:name="_Toc467062790"/>
      <w:r w:rsidRPr="000270D8">
        <w:t>MSF Operation Center Brussels – A Strategic partner</w:t>
      </w:r>
      <w:bookmarkEnd w:id="14"/>
    </w:p>
    <w:p w:rsidR="00FE2447" w:rsidRPr="000270D8" w:rsidRDefault="00FE2447" w:rsidP="001A067B">
      <w:pPr>
        <w:jc w:val="both"/>
        <w:rPr>
          <w:lang w:val="en-GB"/>
        </w:rPr>
      </w:pPr>
      <w:r w:rsidRPr="000270D8">
        <w:rPr>
          <w:lang w:val="en-GB"/>
        </w:rPr>
        <w:t xml:space="preserve">In 2013, </w:t>
      </w:r>
      <w:proofErr w:type="spellStart"/>
      <w:r w:rsidRPr="000270D8">
        <w:rPr>
          <w:lang w:val="en-GB"/>
        </w:rPr>
        <w:t>Médecins</w:t>
      </w:r>
      <w:proofErr w:type="spellEnd"/>
      <w:r w:rsidRPr="000270D8">
        <w:rPr>
          <w:lang w:val="en-GB"/>
        </w:rPr>
        <w:t xml:space="preserve"> Sans </w:t>
      </w:r>
      <w:proofErr w:type="spellStart"/>
      <w:r w:rsidRPr="000270D8">
        <w:rPr>
          <w:lang w:val="en-GB"/>
        </w:rPr>
        <w:t>Frontières</w:t>
      </w:r>
      <w:proofErr w:type="spellEnd"/>
      <w:r w:rsidRPr="000270D8">
        <w:rPr>
          <w:lang w:val="en-GB"/>
        </w:rPr>
        <w:t xml:space="preserve"> – Operational Centre Brussels (OCB) was involved in 32 missions with a medical component, comprising 78 projects. Overall, there were 1,806,530 consultations in the outpatient department (OPD) and 127,936 admissions to the inpatient department (IPD).</w:t>
      </w:r>
    </w:p>
    <w:p w:rsidR="00ED0378" w:rsidRPr="00ED0378" w:rsidRDefault="00DA451D" w:rsidP="00E8780F">
      <w:pPr>
        <w:pStyle w:val="Heading1"/>
        <w:numPr>
          <w:ilvl w:val="0"/>
          <w:numId w:val="2"/>
        </w:numPr>
      </w:pPr>
      <w:bookmarkStart w:id="15" w:name="_Toc467062791"/>
      <w:r>
        <w:t>RFP</w:t>
      </w:r>
      <w:r w:rsidR="00A15AFD">
        <w:t xml:space="preserve"> </w:t>
      </w:r>
      <w:r w:rsidR="00ED0378">
        <w:t>Process</w:t>
      </w:r>
      <w:bookmarkEnd w:id="15"/>
    </w:p>
    <w:p w:rsidR="0077051A" w:rsidRPr="00CC5FF2" w:rsidRDefault="0077051A" w:rsidP="0077051A">
      <w:pPr>
        <w:pStyle w:val="Heading2"/>
      </w:pPr>
      <w:bookmarkStart w:id="16" w:name="_Ref245889116"/>
      <w:bookmarkStart w:id="17" w:name="_Toc369085434"/>
      <w:bookmarkStart w:id="18" w:name="_Toc467062792"/>
      <w:r>
        <w:t>Selection</w:t>
      </w:r>
      <w:r w:rsidRPr="00CC5FF2">
        <w:t xml:space="preserve"> Process</w:t>
      </w:r>
      <w:bookmarkEnd w:id="16"/>
      <w:bookmarkEnd w:id="17"/>
      <w:bookmarkEnd w:id="18"/>
    </w:p>
    <w:p w:rsidR="0077051A" w:rsidRDefault="0077051A" w:rsidP="0077051A"/>
    <w:p w:rsidR="004724FE" w:rsidRDefault="0077051A" w:rsidP="009102F7">
      <w:r>
        <w:t xml:space="preserve">MSF </w:t>
      </w:r>
      <w:r w:rsidR="00627094">
        <w:t xml:space="preserve">B </w:t>
      </w:r>
      <w:r>
        <w:t>will perform an</w:t>
      </w:r>
      <w:r w:rsidRPr="00CC5FF2">
        <w:t xml:space="preserve"> evaluation of the responses to this RF</w:t>
      </w:r>
      <w:r w:rsidR="00DA451D">
        <w:t>P</w:t>
      </w:r>
      <w:r>
        <w:t xml:space="preserve">. No selection of a </w:t>
      </w:r>
      <w:r w:rsidR="00991F70">
        <w:t>solution</w:t>
      </w:r>
      <w:r w:rsidRPr="00CC5FF2">
        <w:t xml:space="preserve"> will hap</w:t>
      </w:r>
      <w:r>
        <w:t>pen at this stage</w:t>
      </w:r>
      <w:r w:rsidRPr="00CC5FF2">
        <w:t xml:space="preserve">. </w:t>
      </w:r>
      <w:r>
        <w:t xml:space="preserve"> </w:t>
      </w:r>
    </w:p>
    <w:p w:rsidR="004724FE" w:rsidRDefault="004724FE" w:rsidP="009102F7"/>
    <w:p w:rsidR="004724FE" w:rsidRDefault="0077051A" w:rsidP="004724FE">
      <w:r>
        <w:t>MSF</w:t>
      </w:r>
      <w:r w:rsidR="00991F70">
        <w:t xml:space="preserve"> B </w:t>
      </w:r>
      <w:r w:rsidR="00991F70" w:rsidRPr="00CC5FF2">
        <w:t>will</w:t>
      </w:r>
      <w:r w:rsidRPr="00CC5FF2">
        <w:t xml:space="preserve"> select, based</w:t>
      </w:r>
      <w:r w:rsidR="002E2B2A">
        <w:t xml:space="preserve"> on the received information, </w:t>
      </w:r>
      <w:r w:rsidR="0080082C">
        <w:t>suppliers</w:t>
      </w:r>
      <w:r w:rsidRPr="00CC5FF2">
        <w:t xml:space="preserve"> </w:t>
      </w:r>
      <w:r w:rsidR="00991F70">
        <w:t>in a short</w:t>
      </w:r>
      <w:r w:rsidR="00214D43">
        <w:t xml:space="preserve"> list</w:t>
      </w:r>
      <w:r w:rsidR="00991F70">
        <w:t xml:space="preserve"> </w:t>
      </w:r>
      <w:r w:rsidR="004724FE">
        <w:t xml:space="preserve">for the next step (Request for Proposal). </w:t>
      </w:r>
    </w:p>
    <w:p w:rsidR="009102F7" w:rsidRDefault="009102F7" w:rsidP="009102F7"/>
    <w:p w:rsidR="009102F7" w:rsidRDefault="009102F7" w:rsidP="009102F7">
      <w:r w:rsidRPr="00CC5FF2">
        <w:t xml:space="preserve">After this </w:t>
      </w:r>
      <w:r>
        <w:t>RF</w:t>
      </w:r>
      <w:r w:rsidR="00DA451D">
        <w:t>P</w:t>
      </w:r>
      <w:r>
        <w:t>, MSF</w:t>
      </w:r>
      <w:r w:rsidR="000B777C">
        <w:t xml:space="preserve"> </w:t>
      </w:r>
      <w:r w:rsidR="007138F6">
        <w:t xml:space="preserve">B </w:t>
      </w:r>
      <w:r w:rsidR="00627094">
        <w:t>reserves</w:t>
      </w:r>
      <w:r w:rsidR="000B777C">
        <w:t xml:space="preserve"> the right to </w:t>
      </w:r>
      <w:r w:rsidR="00DA451D">
        <w:t>enlarge or re-issue an RFP</w:t>
      </w:r>
      <w:r w:rsidRPr="00CC5FF2">
        <w:t xml:space="preserve"> process. </w:t>
      </w:r>
    </w:p>
    <w:p w:rsidR="003A36CF" w:rsidRPr="000270D8" w:rsidRDefault="006C43B4" w:rsidP="00ED0378">
      <w:pPr>
        <w:pStyle w:val="Heading2"/>
      </w:pPr>
      <w:bookmarkStart w:id="19" w:name="_Toc467062793"/>
      <w:r>
        <w:t>RF</w:t>
      </w:r>
      <w:r w:rsidR="00D95788">
        <w:t>P</w:t>
      </w:r>
      <w:r>
        <w:t xml:space="preserve"> Planning</w:t>
      </w:r>
      <w:bookmarkEnd w:id="19"/>
    </w:p>
    <w:p w:rsidR="003A36CF" w:rsidRPr="000270D8" w:rsidRDefault="003A36CF" w:rsidP="003A36CF"/>
    <w:p w:rsidR="003A36CF" w:rsidRDefault="003A36CF" w:rsidP="003A36CF">
      <w:r w:rsidRPr="000270D8">
        <w:t>Below is defined the target selection process timeline:</w:t>
      </w:r>
    </w:p>
    <w:p w:rsidR="000B777C" w:rsidRPr="000270D8" w:rsidRDefault="000B777C" w:rsidP="003A36CF"/>
    <w:p w:rsidR="003A36CF" w:rsidRPr="004724FE" w:rsidRDefault="003A36CF" w:rsidP="00E8780F">
      <w:pPr>
        <w:pStyle w:val="ListParagraph"/>
        <w:numPr>
          <w:ilvl w:val="0"/>
          <w:numId w:val="1"/>
        </w:numPr>
      </w:pPr>
      <w:r w:rsidRPr="004724FE">
        <w:t xml:space="preserve">Issuance of </w:t>
      </w:r>
      <w:r w:rsidR="000B777C" w:rsidRPr="004724FE">
        <w:t xml:space="preserve">Request For </w:t>
      </w:r>
      <w:r w:rsidR="00D95788">
        <w:t>Proposal</w:t>
      </w:r>
      <w:r w:rsidR="00A57473" w:rsidRPr="004724FE">
        <w:tab/>
      </w:r>
      <w:r w:rsidRPr="004724FE">
        <w:t xml:space="preserve">– </w:t>
      </w:r>
      <w:r w:rsidR="00A57473" w:rsidRPr="004724FE">
        <w:tab/>
      </w:r>
      <w:r w:rsidR="00C26F3C">
        <w:t>1</w:t>
      </w:r>
      <w:r w:rsidR="00716D75">
        <w:t>8</w:t>
      </w:r>
      <w:r w:rsidR="006C346C" w:rsidRPr="006C346C">
        <w:rPr>
          <w:vertAlign w:val="superscript"/>
        </w:rPr>
        <w:t>th</w:t>
      </w:r>
      <w:r w:rsidR="006C346C">
        <w:t xml:space="preserve"> June</w:t>
      </w:r>
      <w:r w:rsidR="000B777C" w:rsidRPr="004724FE">
        <w:t>,</w:t>
      </w:r>
      <w:r w:rsidRPr="004724FE">
        <w:t xml:space="preserve"> 201</w:t>
      </w:r>
      <w:r w:rsidR="00D95788">
        <w:t>8</w:t>
      </w:r>
    </w:p>
    <w:p w:rsidR="000459BD" w:rsidRPr="004724FE" w:rsidRDefault="0080082C" w:rsidP="00E8780F">
      <w:pPr>
        <w:pStyle w:val="ListParagraph"/>
        <w:numPr>
          <w:ilvl w:val="0"/>
          <w:numId w:val="1"/>
        </w:numPr>
      </w:pPr>
      <w:r>
        <w:t>Supplier</w:t>
      </w:r>
      <w:r w:rsidR="000459BD" w:rsidRPr="004724FE">
        <w:t>’s confirmation of participation</w:t>
      </w:r>
      <w:r w:rsidR="000459BD" w:rsidRPr="004724FE">
        <w:tab/>
        <w:t>–</w:t>
      </w:r>
      <w:r w:rsidR="000459BD" w:rsidRPr="004724FE">
        <w:tab/>
      </w:r>
      <w:r w:rsidR="00C26F3C">
        <w:t>22</w:t>
      </w:r>
      <w:r w:rsidR="00C26F3C" w:rsidRPr="00C26F3C">
        <w:rPr>
          <w:vertAlign w:val="superscript"/>
        </w:rPr>
        <w:t>nd</w:t>
      </w:r>
      <w:r w:rsidR="00C26F3C">
        <w:t xml:space="preserve"> </w:t>
      </w:r>
      <w:r w:rsidR="00876471">
        <w:t xml:space="preserve"> June</w:t>
      </w:r>
      <w:r w:rsidR="00D95788">
        <w:t>, 2018</w:t>
      </w:r>
    </w:p>
    <w:p w:rsidR="003A36CF" w:rsidRDefault="00D778A6" w:rsidP="00E8780F">
      <w:pPr>
        <w:pStyle w:val="ListParagraph"/>
        <w:numPr>
          <w:ilvl w:val="0"/>
          <w:numId w:val="1"/>
        </w:numPr>
      </w:pPr>
      <w:r>
        <w:t xml:space="preserve">Supplier </w:t>
      </w:r>
      <w:r w:rsidR="00876471">
        <w:t xml:space="preserve">Questions related </w:t>
      </w:r>
      <w:r w:rsidR="000B777C" w:rsidRPr="004724FE">
        <w:t>to RF</w:t>
      </w:r>
      <w:r w:rsidR="00D95788">
        <w:t>P</w:t>
      </w:r>
      <w:r w:rsidR="00876471">
        <w:tab/>
      </w:r>
      <w:r w:rsidR="003A36CF" w:rsidRPr="004724FE">
        <w:t xml:space="preserve">– </w:t>
      </w:r>
      <w:r w:rsidR="00A57473" w:rsidRPr="004724FE">
        <w:tab/>
      </w:r>
      <w:r w:rsidR="00876471">
        <w:t>2</w:t>
      </w:r>
      <w:r w:rsidR="00C26F3C">
        <w:t>9</w:t>
      </w:r>
      <w:r w:rsidR="00C26F3C">
        <w:rPr>
          <w:vertAlign w:val="superscript"/>
        </w:rPr>
        <w:t>th</w:t>
      </w:r>
      <w:r w:rsidR="00876471">
        <w:t xml:space="preserve"> June</w:t>
      </w:r>
      <w:r w:rsidR="000B777C" w:rsidRPr="004724FE">
        <w:t xml:space="preserve">, </w:t>
      </w:r>
      <w:r w:rsidR="00D95788">
        <w:t>2018</w:t>
      </w:r>
    </w:p>
    <w:p w:rsidR="00876471" w:rsidRDefault="00D778A6" w:rsidP="00E8780F">
      <w:pPr>
        <w:pStyle w:val="ListParagraph"/>
        <w:numPr>
          <w:ilvl w:val="0"/>
          <w:numId w:val="1"/>
        </w:numPr>
      </w:pPr>
      <w:r>
        <w:t>RFP Answers by MSF</w:t>
      </w:r>
      <w:r>
        <w:tab/>
      </w:r>
      <w:r>
        <w:tab/>
        <w:t xml:space="preserve"> </w:t>
      </w:r>
      <w:r w:rsidR="00876471">
        <w:tab/>
      </w:r>
      <w:r w:rsidR="00876471" w:rsidRPr="004724FE">
        <w:t xml:space="preserve">– </w:t>
      </w:r>
      <w:r w:rsidR="00876471" w:rsidRPr="004724FE">
        <w:tab/>
      </w:r>
      <w:r w:rsidR="00C26F3C">
        <w:t>3</w:t>
      </w:r>
      <w:r w:rsidR="00C26F3C" w:rsidRPr="00C26F3C">
        <w:rPr>
          <w:vertAlign w:val="superscript"/>
        </w:rPr>
        <w:t>rd</w:t>
      </w:r>
      <w:r w:rsidR="00C26F3C">
        <w:t xml:space="preserve"> </w:t>
      </w:r>
      <w:r w:rsidR="00876471">
        <w:t xml:space="preserve"> </w:t>
      </w:r>
      <w:r w:rsidR="00C26F3C">
        <w:t>July</w:t>
      </w:r>
      <w:r w:rsidR="00876471" w:rsidRPr="004724FE">
        <w:t xml:space="preserve">, </w:t>
      </w:r>
      <w:r w:rsidR="00876471">
        <w:t>2018</w:t>
      </w:r>
    </w:p>
    <w:p w:rsidR="00876471" w:rsidRPr="004724FE" w:rsidRDefault="00876471" w:rsidP="00876471">
      <w:pPr>
        <w:pStyle w:val="ListParagraph"/>
        <w:numPr>
          <w:ilvl w:val="0"/>
          <w:numId w:val="1"/>
        </w:numPr>
      </w:pPr>
      <w:r>
        <w:t>Submission deadline of Proposals</w:t>
      </w:r>
      <w:r>
        <w:tab/>
      </w:r>
      <w:r w:rsidRPr="004724FE">
        <w:t xml:space="preserve">– </w:t>
      </w:r>
      <w:r w:rsidRPr="004724FE">
        <w:tab/>
      </w:r>
      <w:r w:rsidR="00C26F3C">
        <w:t>9</w:t>
      </w:r>
      <w:r>
        <w:rPr>
          <w:vertAlign w:val="superscript"/>
        </w:rPr>
        <w:t>th</w:t>
      </w:r>
      <w:r>
        <w:t xml:space="preserve"> </w:t>
      </w:r>
      <w:r w:rsidR="00C26F3C">
        <w:t>July</w:t>
      </w:r>
      <w:r w:rsidRPr="004724FE">
        <w:t xml:space="preserve">, </w:t>
      </w:r>
      <w:r>
        <w:t>2018</w:t>
      </w:r>
    </w:p>
    <w:p w:rsidR="003A36CF" w:rsidRDefault="002E2B2A" w:rsidP="00E8780F">
      <w:pPr>
        <w:pStyle w:val="ListParagraph"/>
        <w:numPr>
          <w:ilvl w:val="0"/>
          <w:numId w:val="1"/>
        </w:numPr>
      </w:pPr>
      <w:r w:rsidRPr="004724FE">
        <w:t>MSF</w:t>
      </w:r>
      <w:r w:rsidR="004724FE" w:rsidRPr="004724FE">
        <w:t xml:space="preserve"> B</w:t>
      </w:r>
      <w:r w:rsidRPr="004724FE">
        <w:t xml:space="preserve"> </w:t>
      </w:r>
      <w:r w:rsidR="000B777C" w:rsidRPr="004724FE">
        <w:t xml:space="preserve">Selection </w:t>
      </w:r>
      <w:r w:rsidR="000459BD" w:rsidRPr="004724FE">
        <w:t xml:space="preserve">for </w:t>
      </w:r>
      <w:r w:rsidR="00D95788">
        <w:t xml:space="preserve">the </w:t>
      </w:r>
      <w:r w:rsidR="00876471">
        <w:t>Vendor</w:t>
      </w:r>
      <w:r w:rsidR="004724FE" w:rsidRPr="004724FE">
        <w:tab/>
      </w:r>
      <w:r w:rsidR="000459BD" w:rsidRPr="004724FE">
        <w:tab/>
      </w:r>
      <w:r w:rsidR="003A36CF" w:rsidRPr="004724FE">
        <w:t xml:space="preserve">– </w:t>
      </w:r>
      <w:r w:rsidR="00A57473" w:rsidRPr="004724FE">
        <w:tab/>
      </w:r>
      <w:r w:rsidR="00C26F3C">
        <w:t>16</w:t>
      </w:r>
      <w:r w:rsidR="00716D75">
        <w:rPr>
          <w:vertAlign w:val="superscript"/>
        </w:rPr>
        <w:t>th</w:t>
      </w:r>
      <w:r w:rsidR="00876471">
        <w:t xml:space="preserve"> </w:t>
      </w:r>
      <w:r w:rsidR="00C26F3C">
        <w:t>July</w:t>
      </w:r>
      <w:r w:rsidR="000459BD" w:rsidRPr="004724FE">
        <w:t xml:space="preserve">, </w:t>
      </w:r>
      <w:r w:rsidR="004724FE" w:rsidRPr="004724FE">
        <w:t>201</w:t>
      </w:r>
      <w:r w:rsidR="00D95788">
        <w:t>8</w:t>
      </w:r>
    </w:p>
    <w:p w:rsidR="00E44090" w:rsidRDefault="009102F7" w:rsidP="00E44090">
      <w:pPr>
        <w:pStyle w:val="Heading2"/>
        <w:jc w:val="both"/>
      </w:pPr>
      <w:bookmarkStart w:id="20" w:name="_Toc353453039"/>
      <w:bookmarkStart w:id="21" w:name="_Toc369085428"/>
      <w:bookmarkStart w:id="22" w:name="_Toc467062794"/>
      <w:r>
        <w:t>Confirmation</w:t>
      </w:r>
      <w:r w:rsidR="00E44090">
        <w:t xml:space="preserve"> of participation</w:t>
      </w:r>
      <w:bookmarkEnd w:id="20"/>
      <w:bookmarkEnd w:id="21"/>
      <w:bookmarkEnd w:id="22"/>
    </w:p>
    <w:p w:rsidR="00E44090" w:rsidRPr="00E44090" w:rsidRDefault="00E44090" w:rsidP="00E44090"/>
    <w:p w:rsidR="00E44090" w:rsidRPr="00E44090" w:rsidRDefault="0080082C" w:rsidP="009E12D1">
      <w:pPr>
        <w:rPr>
          <w:lang w:val="en-GB"/>
        </w:rPr>
      </w:pPr>
      <w:r>
        <w:rPr>
          <w:lang w:val="en-GB"/>
        </w:rPr>
        <w:t>Suppliers</w:t>
      </w:r>
      <w:r w:rsidR="00E44090">
        <w:rPr>
          <w:lang w:val="en-GB"/>
        </w:rPr>
        <w:t xml:space="preserve"> d</w:t>
      </w:r>
      <w:r w:rsidR="0033528A">
        <w:rPr>
          <w:lang w:val="en-GB"/>
        </w:rPr>
        <w:t>eciding to take part in this RFP</w:t>
      </w:r>
      <w:r w:rsidR="00E44090">
        <w:rPr>
          <w:lang w:val="en-GB"/>
        </w:rPr>
        <w:t xml:space="preserve"> are requested to send their written </w:t>
      </w:r>
      <w:r w:rsidR="009102F7">
        <w:rPr>
          <w:lang w:val="en-GB"/>
        </w:rPr>
        <w:t>confirmation</w:t>
      </w:r>
      <w:r w:rsidR="00E44090">
        <w:rPr>
          <w:lang w:val="en-GB"/>
        </w:rPr>
        <w:t xml:space="preserve"> of participation by email to the contact persons </w:t>
      </w:r>
      <w:r w:rsidR="00E44090" w:rsidRPr="00716D75">
        <w:rPr>
          <w:lang w:val="en-GB"/>
        </w:rPr>
        <w:t xml:space="preserve">by </w:t>
      </w:r>
      <w:r w:rsidR="00C26F3C">
        <w:rPr>
          <w:b/>
          <w:lang w:val="en-GB"/>
        </w:rPr>
        <w:t>22</w:t>
      </w:r>
      <w:r w:rsidR="00C26F3C" w:rsidRPr="00C26F3C">
        <w:rPr>
          <w:b/>
          <w:vertAlign w:val="superscript"/>
          <w:lang w:val="en-GB"/>
        </w:rPr>
        <w:t>nd</w:t>
      </w:r>
      <w:r w:rsidR="00C26F3C">
        <w:rPr>
          <w:b/>
          <w:lang w:val="en-GB"/>
        </w:rPr>
        <w:t xml:space="preserve"> </w:t>
      </w:r>
      <w:r w:rsidR="00716D75" w:rsidRPr="00716D75">
        <w:rPr>
          <w:b/>
          <w:lang w:val="en-GB"/>
        </w:rPr>
        <w:t>June</w:t>
      </w:r>
      <w:r w:rsidR="00C26F3C">
        <w:rPr>
          <w:b/>
          <w:lang w:val="en-GB"/>
        </w:rPr>
        <w:t xml:space="preserve"> 2</w:t>
      </w:r>
      <w:r w:rsidR="00D95788" w:rsidRPr="00716D75">
        <w:rPr>
          <w:b/>
          <w:lang w:val="en-GB"/>
        </w:rPr>
        <w:t>018</w:t>
      </w:r>
      <w:r w:rsidR="00E44090" w:rsidRPr="00214D43">
        <w:rPr>
          <w:b/>
          <w:lang w:val="en-GB"/>
        </w:rPr>
        <w:t xml:space="preserve"> </w:t>
      </w:r>
      <w:r w:rsidR="00E44090" w:rsidRPr="00214D43">
        <w:rPr>
          <w:lang w:val="en-GB"/>
        </w:rPr>
        <w:t>at</w:t>
      </w:r>
      <w:r w:rsidR="00E44090">
        <w:rPr>
          <w:lang w:val="en-GB"/>
        </w:rPr>
        <w:t xml:space="preserve"> the latest.</w:t>
      </w:r>
    </w:p>
    <w:p w:rsidR="009E12D1" w:rsidRDefault="00CE14E1" w:rsidP="009E12D1">
      <w:pPr>
        <w:pStyle w:val="Heading2"/>
        <w:jc w:val="both"/>
      </w:pPr>
      <w:bookmarkStart w:id="23" w:name="_Toc467062796"/>
      <w:bookmarkStart w:id="24" w:name="_Toc369085430"/>
      <w:r>
        <w:t>Deadline to send response to RF</w:t>
      </w:r>
      <w:bookmarkEnd w:id="23"/>
      <w:r w:rsidR="0033528A">
        <w:t>P</w:t>
      </w:r>
    </w:p>
    <w:p w:rsidR="009E12D1" w:rsidRPr="009E12D1" w:rsidRDefault="009E12D1" w:rsidP="009E12D1"/>
    <w:p w:rsidR="009102F7" w:rsidRPr="009102F7" w:rsidRDefault="009E12D1" w:rsidP="009102F7">
      <w:pPr>
        <w:rPr>
          <w:rFonts w:cstheme="minorHAnsi"/>
          <w:lang w:val="en-GB"/>
        </w:rPr>
      </w:pPr>
      <w:r w:rsidRPr="00CC5FF2">
        <w:t xml:space="preserve">The </w:t>
      </w:r>
      <w:r w:rsidR="0080082C">
        <w:t>suppliers</w:t>
      </w:r>
      <w:r w:rsidRPr="00CC5FF2">
        <w:t xml:space="preserve"> must </w:t>
      </w:r>
      <w:r>
        <w:t>send</w:t>
      </w:r>
      <w:r w:rsidRPr="00CC5FF2">
        <w:t xml:space="preserve"> their responses </w:t>
      </w:r>
      <w:r w:rsidR="00CE14E1">
        <w:t>and related</w:t>
      </w:r>
      <w:r>
        <w:t xml:space="preserve"> documents</w:t>
      </w:r>
      <w:r w:rsidRPr="00CC5FF2">
        <w:t xml:space="preserve"> </w:t>
      </w:r>
      <w:r>
        <w:rPr>
          <w:rFonts w:cstheme="minorHAnsi"/>
          <w:lang w:val="en-GB"/>
        </w:rPr>
        <w:t>by email to the contact persons</w:t>
      </w:r>
      <w:r w:rsidR="002E2B2A" w:rsidRPr="002E2B2A">
        <w:rPr>
          <w:rFonts w:cstheme="minorHAnsi"/>
          <w:lang w:val="en-GB"/>
        </w:rPr>
        <w:t xml:space="preserve">: </w:t>
      </w:r>
      <w:proofErr w:type="spellStart"/>
      <w:r w:rsidR="00D778A6">
        <w:rPr>
          <w:rFonts w:cstheme="minorHAnsi"/>
          <w:lang w:val="en-GB"/>
        </w:rPr>
        <w:t>Yusuph</w:t>
      </w:r>
      <w:proofErr w:type="spellEnd"/>
      <w:r w:rsidR="00D778A6">
        <w:rPr>
          <w:rFonts w:cstheme="minorHAnsi"/>
          <w:lang w:val="en-GB"/>
        </w:rPr>
        <w:t xml:space="preserve"> K. </w:t>
      </w:r>
      <w:proofErr w:type="spellStart"/>
      <w:r w:rsidR="00D778A6">
        <w:rPr>
          <w:rFonts w:cstheme="minorHAnsi"/>
          <w:lang w:val="en-GB"/>
        </w:rPr>
        <w:t>Kulindwa</w:t>
      </w:r>
      <w:proofErr w:type="spellEnd"/>
      <w:r w:rsidR="00C26F3C">
        <w:rPr>
          <w:rFonts w:cstheme="minorHAnsi"/>
          <w:lang w:val="en-GB"/>
        </w:rPr>
        <w:t xml:space="preserve"> (Yusuph.Kulindwa@brussels.msf.org)</w:t>
      </w:r>
      <w:r w:rsidR="00627094">
        <w:rPr>
          <w:rFonts w:cstheme="minorHAnsi"/>
          <w:lang w:val="en-GB"/>
        </w:rPr>
        <w:t xml:space="preserve"> and </w:t>
      </w:r>
      <w:r w:rsidR="00D778A6">
        <w:rPr>
          <w:rFonts w:cstheme="minorHAnsi"/>
          <w:lang w:val="en-GB"/>
        </w:rPr>
        <w:t xml:space="preserve">Leila </w:t>
      </w:r>
      <w:proofErr w:type="spellStart"/>
      <w:r w:rsidR="00D778A6">
        <w:rPr>
          <w:rFonts w:cstheme="minorHAnsi"/>
          <w:lang w:val="en-GB"/>
        </w:rPr>
        <w:t>Lecapitaine</w:t>
      </w:r>
      <w:proofErr w:type="spellEnd"/>
      <w:r w:rsidR="00C26F3C">
        <w:rPr>
          <w:rFonts w:cstheme="minorHAnsi"/>
          <w:lang w:val="en-GB"/>
        </w:rPr>
        <w:t xml:space="preserve"> (</w:t>
      </w:r>
      <w:r w:rsidR="00C26F3C" w:rsidRPr="00C26F3C">
        <w:rPr>
          <w:rFonts w:cstheme="minorHAnsi"/>
          <w:lang w:val="en-GB"/>
        </w:rPr>
        <w:t>leila.lecapitaine@brussels.msf.org</w:t>
      </w:r>
      <w:r w:rsidR="00C26F3C">
        <w:rPr>
          <w:rFonts w:cstheme="minorHAnsi"/>
          <w:lang w:val="en-GB"/>
        </w:rPr>
        <w:t>)</w:t>
      </w:r>
      <w:r w:rsidR="00532162">
        <w:rPr>
          <w:rFonts w:cstheme="minorHAnsi"/>
          <w:lang w:val="en-GB"/>
        </w:rPr>
        <w:t xml:space="preserve"> </w:t>
      </w:r>
      <w:r w:rsidRPr="00D778A6">
        <w:rPr>
          <w:lang w:val="en-GB"/>
        </w:rPr>
        <w:t xml:space="preserve">by </w:t>
      </w:r>
      <w:r w:rsidR="00C26F3C">
        <w:rPr>
          <w:b/>
          <w:lang w:val="en-GB"/>
        </w:rPr>
        <w:t>9</w:t>
      </w:r>
      <w:r w:rsidR="00D778A6" w:rsidRPr="00D778A6">
        <w:rPr>
          <w:b/>
          <w:vertAlign w:val="superscript"/>
          <w:lang w:val="en-GB"/>
        </w:rPr>
        <w:t>th</w:t>
      </w:r>
      <w:r w:rsidR="00C26F3C">
        <w:rPr>
          <w:b/>
          <w:lang w:val="en-GB"/>
        </w:rPr>
        <w:t xml:space="preserve"> July </w:t>
      </w:r>
      <w:r w:rsidRPr="00D778A6">
        <w:rPr>
          <w:b/>
          <w:lang w:val="en-GB"/>
        </w:rPr>
        <w:t>201</w:t>
      </w:r>
      <w:r w:rsidR="0033528A" w:rsidRPr="00D778A6">
        <w:rPr>
          <w:b/>
          <w:lang w:val="en-GB"/>
        </w:rPr>
        <w:t>8</w:t>
      </w:r>
      <w:r w:rsidRPr="00D778A6">
        <w:rPr>
          <w:b/>
          <w:lang w:val="en-GB"/>
        </w:rPr>
        <w:t xml:space="preserve"> </w:t>
      </w:r>
      <w:r w:rsidRPr="00D778A6">
        <w:rPr>
          <w:lang w:val="en-GB"/>
        </w:rPr>
        <w:t>at the</w:t>
      </w:r>
      <w:r>
        <w:rPr>
          <w:lang w:val="en-GB"/>
        </w:rPr>
        <w:t xml:space="preserve"> latest.</w:t>
      </w:r>
      <w:bookmarkStart w:id="25" w:name="_Toc369085432"/>
    </w:p>
    <w:p w:rsidR="001B38BF" w:rsidRPr="001B38BF" w:rsidRDefault="0080082C" w:rsidP="001B38BF">
      <w:pPr>
        <w:pStyle w:val="Heading2"/>
      </w:pPr>
      <w:bookmarkStart w:id="26" w:name="_Toc467062797"/>
      <w:r>
        <w:t>Supplier</w:t>
      </w:r>
      <w:r w:rsidR="001B38BF">
        <w:t xml:space="preserve"> Response</w:t>
      </w:r>
      <w:bookmarkEnd w:id="26"/>
    </w:p>
    <w:p w:rsidR="001B38BF" w:rsidRDefault="001B38BF" w:rsidP="001B38BF"/>
    <w:p w:rsidR="001B38BF" w:rsidRPr="0080082C" w:rsidRDefault="001B38BF" w:rsidP="001B38BF">
      <w:r w:rsidRPr="0080082C">
        <w:t xml:space="preserve">The </w:t>
      </w:r>
      <w:r w:rsidR="0080082C" w:rsidRPr="0080082C">
        <w:t>suppliers</w:t>
      </w:r>
      <w:r w:rsidRPr="0080082C">
        <w:t xml:space="preserve"> are requested to write a</w:t>
      </w:r>
      <w:r w:rsidR="00125A45">
        <w:t>s</w:t>
      </w:r>
      <w:r w:rsidRPr="0080082C">
        <w:t xml:space="preserve"> specific and concise answer </w:t>
      </w:r>
      <w:r w:rsidR="0080082C">
        <w:t>to each of the questions in th</w:t>
      </w:r>
      <w:r w:rsidR="0080082C" w:rsidRPr="0080082C">
        <w:t>is RF</w:t>
      </w:r>
      <w:r w:rsidR="0033528A">
        <w:t>P</w:t>
      </w:r>
      <w:r w:rsidR="0080082C" w:rsidRPr="0080082C">
        <w:t xml:space="preserve">. </w:t>
      </w:r>
    </w:p>
    <w:p w:rsidR="00221E9F" w:rsidRDefault="00221E9F" w:rsidP="00221E9F">
      <w:pPr>
        <w:rPr>
          <w:lang w:val="en-GB" w:eastAsia="en-GB"/>
        </w:rPr>
      </w:pPr>
      <w:r w:rsidRPr="0080082C">
        <w:rPr>
          <w:lang w:val="en-GB" w:eastAsia="en-GB"/>
        </w:rPr>
        <w:t xml:space="preserve">All questions and answers will be taken into account </w:t>
      </w:r>
      <w:r w:rsidR="00532162" w:rsidRPr="0080082C">
        <w:rPr>
          <w:lang w:val="en-GB" w:eastAsia="en-GB"/>
        </w:rPr>
        <w:t xml:space="preserve">for the final </w:t>
      </w:r>
      <w:r w:rsidR="0080082C" w:rsidRPr="0080082C">
        <w:rPr>
          <w:lang w:val="en-GB" w:eastAsia="en-GB"/>
        </w:rPr>
        <w:t>supplier</w:t>
      </w:r>
      <w:r w:rsidR="00532162" w:rsidRPr="0080082C">
        <w:rPr>
          <w:lang w:val="en-GB" w:eastAsia="en-GB"/>
        </w:rPr>
        <w:t xml:space="preserve"> selection.</w:t>
      </w:r>
    </w:p>
    <w:p w:rsidR="009E12D1" w:rsidRDefault="009E12D1" w:rsidP="00FA3889">
      <w:pPr>
        <w:pStyle w:val="Heading2"/>
      </w:pPr>
      <w:bookmarkStart w:id="27" w:name="_Toc467062799"/>
      <w:r w:rsidRPr="00CC5FF2">
        <w:t>Response language</w:t>
      </w:r>
      <w:bookmarkEnd w:id="25"/>
      <w:bookmarkEnd w:id="27"/>
    </w:p>
    <w:p w:rsidR="009E12D1" w:rsidRPr="009E12D1" w:rsidRDefault="009E12D1" w:rsidP="009E12D1"/>
    <w:p w:rsidR="009E12D1" w:rsidRDefault="002E2B2A" w:rsidP="009E12D1">
      <w:r>
        <w:t>The responses and related documents</w:t>
      </w:r>
      <w:r w:rsidR="009E12D1" w:rsidRPr="00CC5FF2">
        <w:t xml:space="preserve"> must be submitted in English.</w:t>
      </w:r>
    </w:p>
    <w:p w:rsidR="009E12D1" w:rsidRDefault="009E12D1" w:rsidP="009E12D1">
      <w:pPr>
        <w:pStyle w:val="Heading2"/>
      </w:pPr>
      <w:bookmarkStart w:id="28" w:name="_Toc467062800"/>
      <w:r w:rsidRPr="009E12D1">
        <w:t xml:space="preserve">Modifications to </w:t>
      </w:r>
      <w:r w:rsidR="002D0E49">
        <w:t>RF</w:t>
      </w:r>
      <w:r w:rsidR="0033528A">
        <w:t>P</w:t>
      </w:r>
      <w:r w:rsidRPr="009E12D1">
        <w:t xml:space="preserve"> documents</w:t>
      </w:r>
      <w:bookmarkEnd w:id="24"/>
      <w:bookmarkEnd w:id="28"/>
    </w:p>
    <w:p w:rsidR="009E12D1" w:rsidRPr="009E12D1" w:rsidRDefault="009E12D1" w:rsidP="009E12D1"/>
    <w:p w:rsidR="009E12D1" w:rsidRPr="00CC5FF2" w:rsidRDefault="009E12D1" w:rsidP="009E12D1">
      <w:r>
        <w:t>MSF</w:t>
      </w:r>
      <w:r w:rsidRPr="00CC5FF2">
        <w:t xml:space="preserve"> </w:t>
      </w:r>
      <w:r w:rsidR="005004D9">
        <w:t xml:space="preserve">B </w:t>
      </w:r>
      <w:r w:rsidRPr="00CC5FF2">
        <w:t>reserves the rig</w:t>
      </w:r>
      <w:r w:rsidR="002D0E49">
        <w:t>ht to revise or amend the terms and</w:t>
      </w:r>
      <w:r w:rsidRPr="00CC5FF2">
        <w:t xml:space="preserve"> conditions </w:t>
      </w:r>
      <w:r w:rsidR="002D0E49">
        <w:t>of the RF</w:t>
      </w:r>
      <w:r w:rsidR="0033528A">
        <w:t>P</w:t>
      </w:r>
      <w:r w:rsidRPr="00CC5FF2">
        <w:t xml:space="preserve"> prior to the deadline for submission of </w:t>
      </w:r>
      <w:r w:rsidR="0080082C">
        <w:t>supplier</w:t>
      </w:r>
      <w:r w:rsidR="002D0E49">
        <w:t>’s</w:t>
      </w:r>
      <w:r w:rsidRPr="00CC5FF2">
        <w:t xml:space="preserve"> responses.</w:t>
      </w:r>
    </w:p>
    <w:p w:rsidR="00E44090" w:rsidRDefault="00C8526F" w:rsidP="00E44090">
      <w:pPr>
        <w:pStyle w:val="Heading2"/>
      </w:pPr>
      <w:bookmarkStart w:id="29" w:name="_Toc369085426"/>
      <w:bookmarkStart w:id="30" w:name="_Toc467062801"/>
      <w:r>
        <w:lastRenderedPageBreak/>
        <w:t>RF</w:t>
      </w:r>
      <w:r w:rsidR="0033528A">
        <w:t>P</w:t>
      </w:r>
      <w:r>
        <w:t xml:space="preserve"> Obligations &amp; Cost</w:t>
      </w:r>
      <w:bookmarkEnd w:id="29"/>
      <w:bookmarkEnd w:id="30"/>
    </w:p>
    <w:p w:rsidR="00E44090" w:rsidRPr="00E44090" w:rsidRDefault="00E44090" w:rsidP="00E44090"/>
    <w:p w:rsidR="00C8526F" w:rsidRDefault="00E44090" w:rsidP="00E44090">
      <w:r w:rsidRPr="00E44090">
        <w:t>The issuing of the RF</w:t>
      </w:r>
      <w:r w:rsidR="0033528A">
        <w:t>P</w:t>
      </w:r>
      <w:r w:rsidRPr="00E44090">
        <w:t xml:space="preserve"> does not imply any obligation for </w:t>
      </w:r>
      <w:r>
        <w:t>MSF</w:t>
      </w:r>
      <w:r w:rsidR="005004D9">
        <w:t xml:space="preserve"> B</w:t>
      </w:r>
      <w:r w:rsidRPr="00E44090">
        <w:t xml:space="preserve"> to buy any of the systems being presented. </w:t>
      </w:r>
    </w:p>
    <w:p w:rsidR="00C8526F" w:rsidRDefault="00C8526F" w:rsidP="00E44090"/>
    <w:p w:rsidR="00E44090" w:rsidRPr="00E44090" w:rsidRDefault="00E44090" w:rsidP="00E44090">
      <w:r>
        <w:t>MSF</w:t>
      </w:r>
      <w:r w:rsidR="005004D9">
        <w:t xml:space="preserve"> B</w:t>
      </w:r>
      <w:r w:rsidRPr="00E44090">
        <w:t xml:space="preserve"> reserves the right to stop the process at any time during </w:t>
      </w:r>
      <w:r w:rsidR="00C8526F">
        <w:t>the process</w:t>
      </w:r>
      <w:r w:rsidRPr="00E44090">
        <w:t>.</w:t>
      </w:r>
    </w:p>
    <w:p w:rsidR="00C8526F" w:rsidRPr="0077051A" w:rsidRDefault="00C8526F" w:rsidP="0077051A"/>
    <w:p w:rsidR="00E56ECF" w:rsidRDefault="0077051A" w:rsidP="00251345">
      <w:r w:rsidRPr="00CC5FF2">
        <w:t xml:space="preserve">All </w:t>
      </w:r>
      <w:r w:rsidR="00C8526F">
        <w:t xml:space="preserve">direct or indirect </w:t>
      </w:r>
      <w:r w:rsidRPr="00CC5FF2">
        <w:t xml:space="preserve">costs to the </w:t>
      </w:r>
      <w:r w:rsidR="00C8526F">
        <w:t>vendors linked to the response to this RF</w:t>
      </w:r>
      <w:r w:rsidR="0033528A">
        <w:t>P</w:t>
      </w:r>
      <w:r w:rsidRPr="00CC5FF2">
        <w:t xml:space="preserve"> as well as any subsequent negoti</w:t>
      </w:r>
      <w:r w:rsidR="004E6A4D">
        <w:t>ations will be borne by the vendor</w:t>
      </w:r>
      <w:r w:rsidR="009102F7">
        <w:t>.</w:t>
      </w:r>
    </w:p>
    <w:p w:rsidR="0077051A" w:rsidRDefault="0077051A" w:rsidP="0080082C">
      <w:pPr>
        <w:pStyle w:val="Heading2"/>
      </w:pPr>
      <w:bookmarkStart w:id="31" w:name="_Toc369085436"/>
      <w:bookmarkStart w:id="32" w:name="_Toc467062802"/>
      <w:r w:rsidRPr="00CC5FF2">
        <w:t>Confidentiality</w:t>
      </w:r>
      <w:bookmarkEnd w:id="31"/>
      <w:bookmarkEnd w:id="32"/>
    </w:p>
    <w:p w:rsidR="0077051A" w:rsidRPr="0077051A" w:rsidRDefault="0077051A" w:rsidP="0077051A"/>
    <w:p w:rsidR="0077051A" w:rsidRPr="0077051A" w:rsidRDefault="0077051A" w:rsidP="00251345">
      <w:r w:rsidRPr="00CC5FF2">
        <w:t>This RF</w:t>
      </w:r>
      <w:r w:rsidR="0033528A">
        <w:t>P</w:t>
      </w:r>
      <w:r w:rsidRPr="00CC5FF2">
        <w:t>, and any information disclosed or obtained during the RF</w:t>
      </w:r>
      <w:r w:rsidR="0033528A">
        <w:t>P</w:t>
      </w:r>
      <w:r w:rsidRPr="00CC5FF2">
        <w:t>, must be treated as Confidential Information.</w:t>
      </w:r>
    </w:p>
    <w:p w:rsidR="00A15AFD" w:rsidRPr="00ED0378" w:rsidRDefault="00A15AFD" w:rsidP="00E8780F">
      <w:pPr>
        <w:pStyle w:val="Heading1"/>
        <w:numPr>
          <w:ilvl w:val="0"/>
          <w:numId w:val="2"/>
        </w:numPr>
      </w:pPr>
      <w:bookmarkStart w:id="33" w:name="_Toc467062803"/>
      <w:r>
        <w:t>RF</w:t>
      </w:r>
      <w:r w:rsidR="0033528A">
        <w:t>P</w:t>
      </w:r>
      <w:r>
        <w:t xml:space="preserve"> </w:t>
      </w:r>
      <w:bookmarkEnd w:id="33"/>
      <w:r w:rsidR="009E42E2">
        <w:t>Requirements</w:t>
      </w:r>
    </w:p>
    <w:p w:rsidR="00A15AFD" w:rsidRDefault="00A15AFD" w:rsidP="00A15AFD"/>
    <w:p w:rsidR="00427179" w:rsidRDefault="00427179" w:rsidP="00FB6B97">
      <w:pPr>
        <w:pStyle w:val="Heading2"/>
        <w:rPr>
          <w:lang w:val="en-GB"/>
        </w:rPr>
      </w:pPr>
      <w:bookmarkStart w:id="34" w:name="_Toc467062808"/>
      <w:r>
        <w:rPr>
          <w:lang w:val="en-GB"/>
        </w:rPr>
        <w:t>General requirements</w:t>
      </w:r>
      <w:bookmarkEnd w:id="34"/>
    </w:p>
    <w:p w:rsidR="000C6CA5" w:rsidRPr="000C6CA5" w:rsidRDefault="000C6CA5" w:rsidP="000C6CA5">
      <w:pPr>
        <w:rPr>
          <w:lang w:val="en-GB"/>
        </w:rPr>
      </w:pPr>
    </w:p>
    <w:tbl>
      <w:tblPr>
        <w:tblStyle w:val="MediumGrid3-Accent3"/>
        <w:tblW w:w="0" w:type="auto"/>
        <w:tblLook w:val="04A0" w:firstRow="1" w:lastRow="0" w:firstColumn="1" w:lastColumn="0" w:noHBand="0" w:noVBand="1"/>
      </w:tblPr>
      <w:tblGrid>
        <w:gridCol w:w="4773"/>
        <w:gridCol w:w="4773"/>
      </w:tblGrid>
      <w:tr w:rsidR="000C6CA5" w:rsidTr="000C6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3" w:type="dxa"/>
          </w:tcPr>
          <w:p w:rsidR="000C6CA5" w:rsidRDefault="000C6CA5" w:rsidP="005004D9">
            <w:pPr>
              <w:rPr>
                <w:lang w:val="en-GB"/>
              </w:rPr>
            </w:pPr>
            <w:r>
              <w:rPr>
                <w:lang w:val="en-GB"/>
              </w:rPr>
              <w:t>Name of organisation</w:t>
            </w:r>
          </w:p>
        </w:tc>
        <w:tc>
          <w:tcPr>
            <w:tcW w:w="4773" w:type="dxa"/>
          </w:tcPr>
          <w:p w:rsidR="000C6CA5" w:rsidRDefault="000C6CA5" w:rsidP="005004D9">
            <w:pPr>
              <w:cnfStyle w:val="100000000000" w:firstRow="1" w:lastRow="0" w:firstColumn="0" w:lastColumn="0" w:oddVBand="0" w:evenVBand="0" w:oddHBand="0" w:evenHBand="0" w:firstRowFirstColumn="0" w:firstRowLastColumn="0" w:lastRowFirstColumn="0" w:lastRowLastColumn="0"/>
              <w:rPr>
                <w:lang w:val="en-GB"/>
              </w:rPr>
            </w:pPr>
          </w:p>
        </w:tc>
      </w:tr>
      <w:tr w:rsidR="000C6CA5" w:rsidTr="000C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rPr>
                <w:rFonts w:ascii="Calibri" w:hAnsi="Calibri"/>
                <w:b w:val="0"/>
              </w:rPr>
            </w:pPr>
            <w:r w:rsidRPr="00E10C3E">
              <w:rPr>
                <w:rFonts w:ascii="Calibri" w:hAnsi="Calibri"/>
              </w:rPr>
              <w:t>Address for all correspondence</w:t>
            </w:r>
          </w:p>
        </w:tc>
        <w:tc>
          <w:tcPr>
            <w:tcW w:w="4773" w:type="dxa"/>
          </w:tcPr>
          <w:p w:rsidR="000C6CA5" w:rsidRDefault="000C6CA5" w:rsidP="005004D9">
            <w:pPr>
              <w:cnfStyle w:val="000000100000" w:firstRow="0" w:lastRow="0" w:firstColumn="0" w:lastColumn="0" w:oddVBand="0" w:evenVBand="0" w:oddHBand="1" w:evenHBand="0" w:firstRowFirstColumn="0" w:firstRowLastColumn="0" w:lastRowFirstColumn="0" w:lastRowLastColumn="0"/>
              <w:rPr>
                <w:lang w:val="en-GB"/>
              </w:rPr>
            </w:pPr>
          </w:p>
        </w:tc>
      </w:tr>
      <w:tr w:rsidR="000C6CA5" w:rsidTr="000C6CA5">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rPr>
                <w:rFonts w:ascii="Calibri" w:hAnsi="Calibri"/>
                <w:b w:val="0"/>
              </w:rPr>
            </w:pPr>
            <w:r w:rsidRPr="00E10C3E">
              <w:rPr>
                <w:rFonts w:ascii="Calibri" w:hAnsi="Calibri"/>
              </w:rPr>
              <w:t>Contact name and position</w:t>
            </w:r>
          </w:p>
        </w:tc>
        <w:tc>
          <w:tcPr>
            <w:tcW w:w="4773" w:type="dxa"/>
          </w:tcPr>
          <w:p w:rsidR="000C6CA5" w:rsidRDefault="000C6CA5" w:rsidP="005004D9">
            <w:pPr>
              <w:cnfStyle w:val="000000000000" w:firstRow="0" w:lastRow="0" w:firstColumn="0" w:lastColumn="0" w:oddVBand="0" w:evenVBand="0" w:oddHBand="0" w:evenHBand="0" w:firstRowFirstColumn="0" w:firstRowLastColumn="0" w:lastRowFirstColumn="0" w:lastRowLastColumn="0"/>
              <w:rPr>
                <w:lang w:val="en-GB"/>
              </w:rPr>
            </w:pPr>
          </w:p>
        </w:tc>
      </w:tr>
      <w:tr w:rsidR="000C6CA5" w:rsidTr="000C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rPr>
                <w:rFonts w:ascii="Calibri" w:hAnsi="Calibri"/>
                <w:b w:val="0"/>
              </w:rPr>
            </w:pPr>
            <w:r w:rsidRPr="00E10C3E">
              <w:rPr>
                <w:rFonts w:ascii="Calibri" w:hAnsi="Calibri"/>
              </w:rPr>
              <w:t>Telephone number</w:t>
            </w:r>
          </w:p>
        </w:tc>
        <w:tc>
          <w:tcPr>
            <w:tcW w:w="4773" w:type="dxa"/>
          </w:tcPr>
          <w:p w:rsidR="000C6CA5" w:rsidRDefault="000C6CA5" w:rsidP="005004D9">
            <w:pPr>
              <w:cnfStyle w:val="000000100000" w:firstRow="0" w:lastRow="0" w:firstColumn="0" w:lastColumn="0" w:oddVBand="0" w:evenVBand="0" w:oddHBand="1" w:evenHBand="0" w:firstRowFirstColumn="0" w:firstRowLastColumn="0" w:lastRowFirstColumn="0" w:lastRowLastColumn="0"/>
              <w:rPr>
                <w:lang w:val="en-GB"/>
              </w:rPr>
            </w:pPr>
          </w:p>
        </w:tc>
      </w:tr>
      <w:tr w:rsidR="000C6CA5" w:rsidTr="000C6CA5">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rPr>
                <w:rFonts w:ascii="Calibri" w:hAnsi="Calibri"/>
                <w:b w:val="0"/>
              </w:rPr>
            </w:pPr>
            <w:r w:rsidRPr="00E10C3E">
              <w:rPr>
                <w:rFonts w:ascii="Calibri" w:hAnsi="Calibri"/>
              </w:rPr>
              <w:t>Fax number</w:t>
            </w:r>
          </w:p>
        </w:tc>
        <w:tc>
          <w:tcPr>
            <w:tcW w:w="4773" w:type="dxa"/>
          </w:tcPr>
          <w:p w:rsidR="000C6CA5" w:rsidRDefault="000C6CA5" w:rsidP="005004D9">
            <w:pPr>
              <w:cnfStyle w:val="000000000000" w:firstRow="0" w:lastRow="0" w:firstColumn="0" w:lastColumn="0" w:oddVBand="0" w:evenVBand="0" w:oddHBand="0" w:evenHBand="0" w:firstRowFirstColumn="0" w:firstRowLastColumn="0" w:lastRowFirstColumn="0" w:lastRowLastColumn="0"/>
              <w:rPr>
                <w:lang w:val="en-GB"/>
              </w:rPr>
            </w:pPr>
          </w:p>
        </w:tc>
      </w:tr>
      <w:tr w:rsidR="000C6CA5" w:rsidTr="000C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rPr>
                <w:rFonts w:ascii="Calibri" w:hAnsi="Calibri"/>
                <w:b w:val="0"/>
              </w:rPr>
            </w:pPr>
            <w:r w:rsidRPr="00E10C3E">
              <w:rPr>
                <w:rFonts w:ascii="Calibri" w:hAnsi="Calibri"/>
              </w:rPr>
              <w:t>Email address</w:t>
            </w:r>
          </w:p>
        </w:tc>
        <w:tc>
          <w:tcPr>
            <w:tcW w:w="4773" w:type="dxa"/>
          </w:tcPr>
          <w:p w:rsidR="000C6CA5" w:rsidRDefault="000C6CA5" w:rsidP="005004D9">
            <w:pPr>
              <w:cnfStyle w:val="000000100000" w:firstRow="0" w:lastRow="0" w:firstColumn="0" w:lastColumn="0" w:oddVBand="0" w:evenVBand="0" w:oddHBand="1" w:evenHBand="0" w:firstRowFirstColumn="0" w:firstRowLastColumn="0" w:lastRowFirstColumn="0" w:lastRowLastColumn="0"/>
              <w:rPr>
                <w:lang w:val="en-GB"/>
              </w:rPr>
            </w:pPr>
          </w:p>
        </w:tc>
      </w:tr>
      <w:tr w:rsidR="000C6CA5" w:rsidTr="000C6CA5">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rPr>
                <w:rFonts w:ascii="Calibri" w:hAnsi="Calibri"/>
                <w:b w:val="0"/>
              </w:rPr>
            </w:pPr>
            <w:r w:rsidRPr="00E10C3E">
              <w:rPr>
                <w:rFonts w:ascii="Calibri" w:hAnsi="Calibri"/>
              </w:rPr>
              <w:t>Website address</w:t>
            </w:r>
          </w:p>
        </w:tc>
        <w:tc>
          <w:tcPr>
            <w:tcW w:w="4773" w:type="dxa"/>
          </w:tcPr>
          <w:p w:rsidR="000C6CA5" w:rsidRDefault="000C6CA5" w:rsidP="005004D9">
            <w:pPr>
              <w:cnfStyle w:val="000000000000" w:firstRow="0" w:lastRow="0" w:firstColumn="0" w:lastColumn="0" w:oddVBand="0" w:evenVBand="0" w:oddHBand="0" w:evenHBand="0" w:firstRowFirstColumn="0" w:firstRowLastColumn="0" w:lastRowFirstColumn="0" w:lastRowLastColumn="0"/>
              <w:rPr>
                <w:lang w:val="en-GB"/>
              </w:rPr>
            </w:pPr>
          </w:p>
        </w:tc>
      </w:tr>
      <w:tr w:rsidR="000C6CA5" w:rsidTr="000C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jc w:val="both"/>
              <w:rPr>
                <w:rFonts w:ascii="Calibri" w:hAnsi="Calibri"/>
                <w:b w:val="0"/>
              </w:rPr>
            </w:pPr>
            <w:r w:rsidRPr="00E10C3E">
              <w:rPr>
                <w:rFonts w:ascii="Calibri" w:hAnsi="Calibri"/>
              </w:rPr>
              <w:t>Address of registered office</w:t>
            </w:r>
          </w:p>
        </w:tc>
        <w:tc>
          <w:tcPr>
            <w:tcW w:w="4773" w:type="dxa"/>
          </w:tcPr>
          <w:p w:rsidR="000C6CA5" w:rsidRDefault="000C6CA5" w:rsidP="005004D9">
            <w:pPr>
              <w:cnfStyle w:val="000000100000" w:firstRow="0" w:lastRow="0" w:firstColumn="0" w:lastColumn="0" w:oddVBand="0" w:evenVBand="0" w:oddHBand="1" w:evenHBand="0" w:firstRowFirstColumn="0" w:firstRowLastColumn="0" w:lastRowFirstColumn="0" w:lastRowLastColumn="0"/>
              <w:rPr>
                <w:lang w:val="en-GB"/>
              </w:rPr>
            </w:pPr>
          </w:p>
        </w:tc>
      </w:tr>
      <w:tr w:rsidR="000C6CA5" w:rsidTr="000C6CA5">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rPr>
                <w:rFonts w:ascii="Calibri" w:hAnsi="Calibri"/>
                <w:b w:val="0"/>
              </w:rPr>
            </w:pPr>
            <w:r w:rsidRPr="00E10C3E">
              <w:rPr>
                <w:rFonts w:ascii="Calibri" w:hAnsi="Calibri"/>
              </w:rPr>
              <w:t>Number of employees that the organization has who can be involved with this project at a technical level</w:t>
            </w:r>
          </w:p>
        </w:tc>
        <w:tc>
          <w:tcPr>
            <w:tcW w:w="4773" w:type="dxa"/>
          </w:tcPr>
          <w:p w:rsidR="000C6CA5" w:rsidRDefault="000C6CA5" w:rsidP="005004D9">
            <w:pPr>
              <w:cnfStyle w:val="000000000000" w:firstRow="0" w:lastRow="0" w:firstColumn="0" w:lastColumn="0" w:oddVBand="0" w:evenVBand="0" w:oddHBand="0" w:evenHBand="0" w:firstRowFirstColumn="0" w:firstRowLastColumn="0" w:lastRowFirstColumn="0" w:lastRowLastColumn="0"/>
              <w:rPr>
                <w:lang w:val="en-GB"/>
              </w:rPr>
            </w:pPr>
          </w:p>
        </w:tc>
      </w:tr>
      <w:tr w:rsidR="000C6CA5" w:rsidTr="000C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rPr>
                <w:rFonts w:ascii="Calibri" w:hAnsi="Calibri"/>
                <w:b w:val="0"/>
              </w:rPr>
            </w:pPr>
            <w:r w:rsidRPr="00E10C3E">
              <w:rPr>
                <w:rFonts w:ascii="Calibri" w:hAnsi="Calibri"/>
              </w:rPr>
              <w:t>If the supplier is a member of a group of companies, please give the name and address of the parent company</w:t>
            </w:r>
          </w:p>
        </w:tc>
        <w:tc>
          <w:tcPr>
            <w:tcW w:w="4773" w:type="dxa"/>
          </w:tcPr>
          <w:p w:rsidR="000C6CA5" w:rsidRDefault="000C6CA5" w:rsidP="005004D9">
            <w:pPr>
              <w:cnfStyle w:val="000000100000" w:firstRow="0" w:lastRow="0" w:firstColumn="0" w:lastColumn="0" w:oddVBand="0" w:evenVBand="0" w:oddHBand="1" w:evenHBand="0" w:firstRowFirstColumn="0" w:firstRowLastColumn="0" w:lastRowFirstColumn="0" w:lastRowLastColumn="0"/>
              <w:rPr>
                <w:lang w:val="en-GB"/>
              </w:rPr>
            </w:pPr>
          </w:p>
        </w:tc>
      </w:tr>
      <w:tr w:rsidR="000C6CA5" w:rsidTr="000C6CA5">
        <w:tc>
          <w:tcPr>
            <w:cnfStyle w:val="001000000000" w:firstRow="0" w:lastRow="0" w:firstColumn="1" w:lastColumn="0" w:oddVBand="0" w:evenVBand="0" w:oddHBand="0" w:evenHBand="0" w:firstRowFirstColumn="0" w:firstRowLastColumn="0" w:lastRowFirstColumn="0" w:lastRowLastColumn="0"/>
            <w:tcW w:w="4773" w:type="dxa"/>
          </w:tcPr>
          <w:p w:rsidR="000C6CA5" w:rsidRPr="00E10C3E" w:rsidRDefault="000C6CA5" w:rsidP="00E62037">
            <w:pPr>
              <w:spacing w:before="120" w:after="120"/>
              <w:rPr>
                <w:rFonts w:ascii="Calibri" w:hAnsi="Calibri"/>
                <w:b w:val="0"/>
              </w:rPr>
            </w:pPr>
            <w:r w:rsidRPr="00E10C3E">
              <w:rPr>
                <w:rFonts w:ascii="Calibri" w:hAnsi="Calibri"/>
              </w:rPr>
              <w:t xml:space="preserve">If the supplier has partnerships, alliances, </w:t>
            </w:r>
            <w:r w:rsidRPr="00E10C3E">
              <w:rPr>
                <w:rFonts w:ascii="Calibri" w:hAnsi="Calibri"/>
              </w:rPr>
              <w:lastRenderedPageBreak/>
              <w:t>agreements with other companies, please give the name of the company</w:t>
            </w:r>
          </w:p>
        </w:tc>
        <w:tc>
          <w:tcPr>
            <w:tcW w:w="4773" w:type="dxa"/>
          </w:tcPr>
          <w:p w:rsidR="000C6CA5" w:rsidRDefault="000C6CA5" w:rsidP="005004D9">
            <w:pPr>
              <w:cnfStyle w:val="000000000000" w:firstRow="0" w:lastRow="0" w:firstColumn="0" w:lastColumn="0" w:oddVBand="0" w:evenVBand="0" w:oddHBand="0" w:evenHBand="0" w:firstRowFirstColumn="0" w:firstRowLastColumn="0" w:lastRowFirstColumn="0" w:lastRowLastColumn="0"/>
              <w:rPr>
                <w:lang w:val="en-GB"/>
              </w:rPr>
            </w:pPr>
          </w:p>
        </w:tc>
      </w:tr>
    </w:tbl>
    <w:p w:rsidR="00E10C3E" w:rsidRPr="00E10C3E" w:rsidRDefault="00E10C3E" w:rsidP="00E10C3E">
      <w:pPr>
        <w:pStyle w:val="Heading2"/>
        <w:rPr>
          <w:lang w:val="en-GB"/>
        </w:rPr>
      </w:pPr>
      <w:r w:rsidRPr="00E10C3E">
        <w:rPr>
          <w:lang w:val="en-GB"/>
        </w:rPr>
        <w:lastRenderedPageBreak/>
        <w:t xml:space="preserve">Financial </w:t>
      </w:r>
      <w:r>
        <w:rPr>
          <w:lang w:val="en-GB"/>
        </w:rPr>
        <w:t>Requirements</w:t>
      </w:r>
    </w:p>
    <w:p w:rsidR="00E10C3E" w:rsidRDefault="00E10C3E" w:rsidP="005004D9"/>
    <w:tbl>
      <w:tblPr>
        <w:tblStyle w:val="MediumGrid3-Accent2"/>
        <w:tblW w:w="0" w:type="auto"/>
        <w:tblLook w:val="04A0" w:firstRow="1" w:lastRow="0" w:firstColumn="1" w:lastColumn="0" w:noHBand="0" w:noVBand="1"/>
      </w:tblPr>
      <w:tblGrid>
        <w:gridCol w:w="4077"/>
        <w:gridCol w:w="5469"/>
      </w:tblGrid>
      <w:tr w:rsidR="007E73DC" w:rsidTr="000C6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E73DC" w:rsidRPr="000C6CA5" w:rsidRDefault="007E73DC" w:rsidP="007E73DC">
            <w:pPr>
              <w:spacing w:before="240"/>
              <w:rPr>
                <w:rFonts w:ascii="Calibri" w:hAnsi="Calibri"/>
                <w:u w:val="single"/>
              </w:rPr>
            </w:pPr>
            <w:r w:rsidRPr="000C6CA5">
              <w:rPr>
                <w:rFonts w:ascii="Calibri" w:hAnsi="Calibri"/>
                <w:u w:val="single"/>
              </w:rPr>
              <w:t>Name of Bank</w:t>
            </w:r>
          </w:p>
          <w:p w:rsidR="007E73DC" w:rsidRPr="000C6CA5" w:rsidRDefault="007E73DC" w:rsidP="007E73DC">
            <w:pPr>
              <w:rPr>
                <w:b w:val="0"/>
                <w:lang w:val="en-GB"/>
              </w:rPr>
            </w:pPr>
            <w:r w:rsidRPr="000C6CA5">
              <w:rPr>
                <w:rFonts w:ascii="Calibri" w:hAnsi="Calibri"/>
                <w:b w:val="0"/>
                <w:sz w:val="20"/>
              </w:rPr>
              <w:t xml:space="preserve"> (from which a financial reference may be sought)</w:t>
            </w:r>
          </w:p>
        </w:tc>
        <w:tc>
          <w:tcPr>
            <w:tcW w:w="5469" w:type="dxa"/>
          </w:tcPr>
          <w:p w:rsidR="007E73DC" w:rsidRDefault="007E73DC" w:rsidP="00E62037">
            <w:pPr>
              <w:cnfStyle w:val="100000000000" w:firstRow="1" w:lastRow="0" w:firstColumn="0" w:lastColumn="0" w:oddVBand="0" w:evenVBand="0" w:oddHBand="0" w:evenHBand="0" w:firstRowFirstColumn="0" w:firstRowLastColumn="0" w:lastRowFirstColumn="0" w:lastRowLastColumn="0"/>
              <w:rPr>
                <w:lang w:val="en-GB"/>
              </w:rPr>
            </w:pPr>
          </w:p>
        </w:tc>
      </w:tr>
      <w:tr w:rsidR="000C6CA5" w:rsidTr="000C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E73DC" w:rsidRPr="000C6CA5" w:rsidRDefault="007E73DC" w:rsidP="00E62037">
            <w:pPr>
              <w:rPr>
                <w:lang w:val="en-GB"/>
              </w:rPr>
            </w:pPr>
            <w:r w:rsidRPr="000C6CA5">
              <w:rPr>
                <w:rFonts w:ascii="Calibri" w:hAnsi="Calibri"/>
              </w:rPr>
              <w:t>Address </w:t>
            </w:r>
          </w:p>
        </w:tc>
        <w:tc>
          <w:tcPr>
            <w:tcW w:w="5469" w:type="dxa"/>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0C6CA5">
        <w:tc>
          <w:tcPr>
            <w:cnfStyle w:val="001000000000" w:firstRow="0" w:lastRow="0" w:firstColumn="1" w:lastColumn="0" w:oddVBand="0" w:evenVBand="0" w:oddHBand="0" w:evenHBand="0" w:firstRowFirstColumn="0" w:firstRowLastColumn="0" w:lastRowFirstColumn="0" w:lastRowLastColumn="0"/>
            <w:tcW w:w="4077" w:type="dxa"/>
          </w:tcPr>
          <w:p w:rsidR="007E73DC" w:rsidRPr="000C6CA5" w:rsidRDefault="007E73DC" w:rsidP="00E62037">
            <w:pPr>
              <w:rPr>
                <w:lang w:val="en-GB"/>
              </w:rPr>
            </w:pPr>
            <w:r w:rsidRPr="000C6CA5">
              <w:rPr>
                <w:rFonts w:ascii="Calibri" w:hAnsi="Calibri"/>
              </w:rPr>
              <w:t>Telephone number </w:t>
            </w:r>
          </w:p>
        </w:tc>
        <w:tc>
          <w:tcPr>
            <w:tcW w:w="5469" w:type="dxa"/>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r w:rsidR="000C6CA5" w:rsidTr="000C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0C6CA5" w:rsidRDefault="007E73DC" w:rsidP="00E62037">
            <w:pPr>
              <w:rPr>
                <w:rFonts w:ascii="Calibri" w:hAnsi="Calibri"/>
              </w:rPr>
            </w:pPr>
            <w:r w:rsidRPr="000C6CA5">
              <w:rPr>
                <w:rFonts w:ascii="Calibri" w:hAnsi="Calibri"/>
              </w:rPr>
              <w:t>Suitable contact name and telephone number</w:t>
            </w:r>
          </w:p>
          <w:p w:rsidR="007E73DC" w:rsidRPr="000C6CA5" w:rsidRDefault="007E73DC" w:rsidP="00E62037">
            <w:pPr>
              <w:rPr>
                <w:lang w:val="en-GB"/>
              </w:rPr>
            </w:pPr>
            <w:r w:rsidRPr="000C6CA5">
              <w:rPr>
                <w:rFonts w:ascii="Calibri" w:hAnsi="Calibri"/>
                <w:b w:val="0"/>
              </w:rPr>
              <w:t>(if different from above)</w:t>
            </w:r>
          </w:p>
        </w:tc>
        <w:tc>
          <w:tcPr>
            <w:tcW w:w="5469" w:type="dxa"/>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0C6CA5">
        <w:tc>
          <w:tcPr>
            <w:cnfStyle w:val="001000000000" w:firstRow="0" w:lastRow="0" w:firstColumn="1" w:lastColumn="0" w:oddVBand="0" w:evenVBand="0" w:oddHBand="0" w:evenHBand="0" w:firstRowFirstColumn="0" w:firstRowLastColumn="0" w:lastRowFirstColumn="0" w:lastRowLastColumn="0"/>
            <w:tcW w:w="4077" w:type="dxa"/>
          </w:tcPr>
          <w:p w:rsidR="000C6CA5" w:rsidRDefault="007E73DC" w:rsidP="00E62037">
            <w:pPr>
              <w:rPr>
                <w:rFonts w:ascii="Calibri" w:hAnsi="Calibri"/>
              </w:rPr>
            </w:pPr>
            <w:r w:rsidRPr="00E10C3E">
              <w:rPr>
                <w:rFonts w:ascii="Calibri" w:hAnsi="Calibri"/>
              </w:rPr>
              <w:t xml:space="preserve">What is your Company Registration Number </w:t>
            </w:r>
          </w:p>
          <w:p w:rsidR="007E73DC" w:rsidRDefault="007E73DC" w:rsidP="00E62037">
            <w:pPr>
              <w:rPr>
                <w:lang w:val="en-GB"/>
              </w:rPr>
            </w:pPr>
            <w:r w:rsidRPr="000C6CA5">
              <w:rPr>
                <w:rFonts w:ascii="Calibri" w:hAnsi="Calibri"/>
                <w:b w:val="0"/>
              </w:rPr>
              <w:t>(or alternative EU registration number)</w:t>
            </w:r>
          </w:p>
        </w:tc>
        <w:tc>
          <w:tcPr>
            <w:tcW w:w="5469" w:type="dxa"/>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r w:rsidR="000C6CA5" w:rsidTr="000C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0C6CA5" w:rsidRDefault="007E73DC" w:rsidP="00E62037">
            <w:pPr>
              <w:rPr>
                <w:rFonts w:ascii="Calibri" w:hAnsi="Calibri"/>
              </w:rPr>
            </w:pPr>
            <w:r w:rsidRPr="00E10C3E">
              <w:rPr>
                <w:rFonts w:ascii="Calibri" w:hAnsi="Calibri"/>
              </w:rPr>
              <w:t xml:space="preserve">Is your Company VAT registered? If so please provide your VAT Registration Number </w:t>
            </w:r>
          </w:p>
          <w:p w:rsidR="007E73DC" w:rsidRDefault="007E73DC" w:rsidP="00E62037">
            <w:pPr>
              <w:rPr>
                <w:lang w:val="en-GB"/>
              </w:rPr>
            </w:pPr>
            <w:r w:rsidRPr="000C6CA5">
              <w:rPr>
                <w:rFonts w:ascii="Calibri" w:hAnsi="Calibri"/>
                <w:b w:val="0"/>
              </w:rPr>
              <w:t>(or alternative EU registration number)</w:t>
            </w:r>
          </w:p>
        </w:tc>
        <w:tc>
          <w:tcPr>
            <w:tcW w:w="5469" w:type="dxa"/>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0C6CA5">
        <w:tc>
          <w:tcPr>
            <w:cnfStyle w:val="001000000000" w:firstRow="0" w:lastRow="0" w:firstColumn="1" w:lastColumn="0" w:oddVBand="0" w:evenVBand="0" w:oddHBand="0" w:evenHBand="0" w:firstRowFirstColumn="0" w:firstRowLastColumn="0" w:lastRowFirstColumn="0" w:lastRowLastColumn="0"/>
            <w:tcW w:w="4077" w:type="dxa"/>
          </w:tcPr>
          <w:p w:rsidR="000C6CA5" w:rsidRDefault="007E73DC" w:rsidP="00E62037">
            <w:pPr>
              <w:rPr>
                <w:rFonts w:ascii="Calibri" w:hAnsi="Calibri"/>
              </w:rPr>
            </w:pPr>
            <w:r w:rsidRPr="000C6CA5">
              <w:rPr>
                <w:rFonts w:ascii="Calibri" w:hAnsi="Calibri"/>
              </w:rPr>
              <w:t xml:space="preserve">Provide details of the Annual Turnover </w:t>
            </w:r>
          </w:p>
          <w:p w:rsidR="007E73DC" w:rsidRPr="000C6CA5" w:rsidRDefault="007E73DC" w:rsidP="00E62037">
            <w:pPr>
              <w:rPr>
                <w:lang w:val="en-GB"/>
              </w:rPr>
            </w:pPr>
            <w:r w:rsidRPr="000C6CA5">
              <w:rPr>
                <w:rFonts w:ascii="Calibri" w:hAnsi="Calibri"/>
                <w:b w:val="0"/>
              </w:rPr>
              <w:t>(in Euro for)</w:t>
            </w:r>
          </w:p>
        </w:tc>
        <w:tc>
          <w:tcPr>
            <w:tcW w:w="5469" w:type="dxa"/>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0C6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E73DC" w:rsidRPr="000C6CA5" w:rsidRDefault="000C6CA5" w:rsidP="00E62037">
            <w:pPr>
              <w:rPr>
                <w:rFonts w:ascii="Calibri" w:hAnsi="Calibri"/>
              </w:rPr>
            </w:pPr>
            <w:r w:rsidRPr="000C6CA5">
              <w:rPr>
                <w:rFonts w:ascii="Calibri" w:hAnsi="Calibri"/>
              </w:rPr>
              <w:t>Latest year </w:t>
            </w:r>
          </w:p>
        </w:tc>
        <w:tc>
          <w:tcPr>
            <w:tcW w:w="5469" w:type="dxa"/>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0C6CA5" w:rsidTr="000C6CA5">
        <w:tc>
          <w:tcPr>
            <w:cnfStyle w:val="001000000000" w:firstRow="0" w:lastRow="0" w:firstColumn="1" w:lastColumn="0" w:oddVBand="0" w:evenVBand="0" w:oddHBand="0" w:evenHBand="0" w:firstRowFirstColumn="0" w:firstRowLastColumn="0" w:lastRowFirstColumn="0" w:lastRowLastColumn="0"/>
            <w:tcW w:w="4077" w:type="dxa"/>
          </w:tcPr>
          <w:p w:rsidR="000C6CA5" w:rsidRPr="000C6CA5" w:rsidRDefault="000C6CA5" w:rsidP="00E62037">
            <w:pPr>
              <w:rPr>
                <w:rFonts w:ascii="Calibri" w:hAnsi="Calibri"/>
              </w:rPr>
            </w:pPr>
            <w:r w:rsidRPr="000C6CA5">
              <w:rPr>
                <w:rFonts w:ascii="Calibri" w:hAnsi="Calibri"/>
              </w:rPr>
              <w:t>One year previous </w:t>
            </w:r>
          </w:p>
        </w:tc>
        <w:tc>
          <w:tcPr>
            <w:tcW w:w="5469" w:type="dxa"/>
          </w:tcPr>
          <w:p w:rsidR="000C6CA5" w:rsidRDefault="000C6CA5" w:rsidP="00E62037">
            <w:pPr>
              <w:cnfStyle w:val="000000000000" w:firstRow="0" w:lastRow="0" w:firstColumn="0" w:lastColumn="0" w:oddVBand="0" w:evenVBand="0" w:oddHBand="0" w:evenHBand="0" w:firstRowFirstColumn="0" w:firstRowLastColumn="0" w:lastRowFirstColumn="0" w:lastRowLastColumn="0"/>
              <w:rPr>
                <w:lang w:val="en-GB"/>
              </w:rPr>
            </w:pPr>
          </w:p>
        </w:tc>
      </w:tr>
    </w:tbl>
    <w:p w:rsidR="007E73DC" w:rsidRDefault="007E73DC" w:rsidP="005004D9"/>
    <w:p w:rsidR="009E42E2" w:rsidRPr="009E42E2" w:rsidRDefault="009E42E2" w:rsidP="009E42E2">
      <w:pPr>
        <w:pStyle w:val="Heading2"/>
        <w:rPr>
          <w:lang w:val="en-GB"/>
        </w:rPr>
      </w:pPr>
      <w:r>
        <w:rPr>
          <w:lang w:val="en-GB"/>
        </w:rPr>
        <w:t>Documents needed</w:t>
      </w:r>
    </w:p>
    <w:p w:rsidR="009E42E2" w:rsidRDefault="009E42E2" w:rsidP="009E42E2">
      <w:pPr>
        <w:spacing w:after="240"/>
        <w:jc w:val="both"/>
        <w:rPr>
          <w:rFonts w:ascii="Calibri" w:hAnsi="Calibri" w:cs="Arial"/>
          <w:sz w:val="24"/>
          <w:szCs w:val="24"/>
        </w:rPr>
      </w:pPr>
      <w:r w:rsidRPr="00C86441">
        <w:rPr>
          <w:rFonts w:ascii="Calibri" w:hAnsi="Calibri" w:cs="Arial"/>
          <w:sz w:val="24"/>
          <w:szCs w:val="24"/>
        </w:rPr>
        <w:t xml:space="preserve">The supplier will </w:t>
      </w:r>
      <w:r w:rsidR="000C6CA5">
        <w:rPr>
          <w:rFonts w:ascii="Calibri" w:hAnsi="Calibri" w:cs="Arial"/>
          <w:sz w:val="24"/>
          <w:szCs w:val="24"/>
        </w:rPr>
        <w:t>provide</w:t>
      </w:r>
      <w:r w:rsidRPr="00C86441">
        <w:rPr>
          <w:rFonts w:ascii="Calibri" w:hAnsi="Calibri" w:cs="Arial"/>
          <w:sz w:val="24"/>
          <w:szCs w:val="24"/>
        </w:rPr>
        <w:t xml:space="preserve"> </w:t>
      </w:r>
      <w:r w:rsidR="000C6CA5">
        <w:rPr>
          <w:rFonts w:ascii="Calibri" w:hAnsi="Calibri" w:cs="Arial"/>
          <w:sz w:val="24"/>
          <w:szCs w:val="24"/>
        </w:rPr>
        <w:t xml:space="preserve">copy of </w:t>
      </w:r>
      <w:r>
        <w:rPr>
          <w:rFonts w:ascii="Calibri" w:hAnsi="Calibri" w:cs="Arial"/>
          <w:sz w:val="24"/>
          <w:szCs w:val="24"/>
        </w:rPr>
        <w:t xml:space="preserve">all documents type certifications, authorizations, </w:t>
      </w:r>
      <w:r w:rsidR="000C6CA5">
        <w:rPr>
          <w:rFonts w:ascii="Calibri" w:hAnsi="Calibri" w:cs="Arial"/>
          <w:sz w:val="24"/>
          <w:szCs w:val="24"/>
        </w:rPr>
        <w:t>Indemnity Insurance cover</w:t>
      </w:r>
      <w:r w:rsidR="00F70BE0">
        <w:rPr>
          <w:rFonts w:ascii="Calibri" w:hAnsi="Calibri" w:cs="Arial"/>
          <w:sz w:val="24"/>
          <w:szCs w:val="24"/>
        </w:rPr>
        <w:t>.</w:t>
      </w:r>
    </w:p>
    <w:p w:rsidR="00F70BE0" w:rsidRDefault="00F70BE0" w:rsidP="00F70BE0">
      <w:pPr>
        <w:pStyle w:val="Heading2"/>
        <w:rPr>
          <w:lang w:val="en-GB"/>
        </w:rPr>
      </w:pPr>
      <w:r>
        <w:rPr>
          <w:lang w:val="en-GB"/>
        </w:rPr>
        <w:t>Consultancy</w:t>
      </w:r>
      <w:r w:rsidRPr="00C6025C">
        <w:rPr>
          <w:lang w:val="en-GB"/>
        </w:rPr>
        <w:t xml:space="preserve"> </w:t>
      </w:r>
      <w:r>
        <w:rPr>
          <w:lang w:val="en-GB"/>
        </w:rPr>
        <w:t>Profile</w:t>
      </w:r>
    </w:p>
    <w:p w:rsidR="00F70BE0" w:rsidRDefault="00F70BE0" w:rsidP="009E42E2">
      <w:pPr>
        <w:spacing w:after="240"/>
        <w:jc w:val="both"/>
        <w:rPr>
          <w:rFonts w:ascii="Calibri" w:hAnsi="Calibri" w:cs="Arial"/>
          <w:sz w:val="24"/>
          <w:szCs w:val="24"/>
        </w:rPr>
      </w:pPr>
      <w:r w:rsidRPr="00C066DC">
        <w:rPr>
          <w:lang w:val="en-GB"/>
        </w:rPr>
        <w:t>Provide a general overview of the services you or your organization provides (including number of years in business, number of employees, and description of clients) and your experience implementing DHIS2 based solutions on related topic</w:t>
      </w:r>
    </w:p>
    <w:p w:rsidR="00C6025C" w:rsidRDefault="00C6025C" w:rsidP="00C6025C">
      <w:pPr>
        <w:pStyle w:val="Heading2"/>
        <w:rPr>
          <w:lang w:val="en-GB"/>
        </w:rPr>
      </w:pPr>
      <w:r w:rsidRPr="00C6025C">
        <w:rPr>
          <w:lang w:val="en-GB"/>
        </w:rPr>
        <w:t>Customer Reference</w:t>
      </w:r>
    </w:p>
    <w:p w:rsidR="0080082C" w:rsidRDefault="00A47BDF" w:rsidP="00A47BDF">
      <w:pPr>
        <w:rPr>
          <w:lang w:val="en-GB"/>
        </w:rPr>
      </w:pPr>
      <w:r w:rsidRPr="004071C4">
        <w:rPr>
          <w:lang w:val="en-GB"/>
        </w:rPr>
        <w:t>The reference</w:t>
      </w:r>
      <w:r w:rsidR="0080082C" w:rsidRPr="004071C4">
        <w:rPr>
          <w:lang w:val="en-GB"/>
        </w:rPr>
        <w:t>s</w:t>
      </w:r>
      <w:r w:rsidRPr="004071C4">
        <w:rPr>
          <w:lang w:val="en-GB"/>
        </w:rPr>
        <w:t xml:space="preserve"> ha</w:t>
      </w:r>
      <w:r w:rsidR="0080082C" w:rsidRPr="004071C4">
        <w:rPr>
          <w:lang w:val="en-GB"/>
        </w:rPr>
        <w:t>ve to be related to the project</w:t>
      </w:r>
      <w:r w:rsidRPr="004071C4">
        <w:rPr>
          <w:lang w:val="en-GB"/>
        </w:rPr>
        <w:t>.</w:t>
      </w:r>
      <w:r w:rsidR="0080082C">
        <w:rPr>
          <w:lang w:val="en-GB"/>
        </w:rPr>
        <w:t xml:space="preserve"> </w:t>
      </w:r>
    </w:p>
    <w:p w:rsidR="000C6CA5" w:rsidRPr="00F70BE0" w:rsidRDefault="00F70BE0" w:rsidP="00F70BE0">
      <w:pPr>
        <w:pStyle w:val="CommentText"/>
        <w:numPr>
          <w:ilvl w:val="0"/>
          <w:numId w:val="16"/>
        </w:numPr>
        <w:rPr>
          <w:sz w:val="22"/>
          <w:szCs w:val="22"/>
          <w:lang w:val="en-GB"/>
        </w:rPr>
      </w:pPr>
      <w:r w:rsidRPr="00F70BE0">
        <w:rPr>
          <w:sz w:val="22"/>
          <w:szCs w:val="22"/>
          <w:lang w:val="en-GB"/>
        </w:rPr>
        <w:t>Provide a list of references similar in size and specialty mix to MSF. References should be clients who have had at least a similar system</w:t>
      </w:r>
      <w:r w:rsidR="00214D43" w:rsidRPr="00F70BE0">
        <w:rPr>
          <w:sz w:val="22"/>
          <w:szCs w:val="22"/>
          <w:lang w:val="en-GB"/>
        </w:rPr>
        <w:tab/>
      </w:r>
    </w:p>
    <w:p w:rsidR="007E73DC" w:rsidRPr="00347449" w:rsidRDefault="0080082C" w:rsidP="00214D43">
      <w:pPr>
        <w:pStyle w:val="CommentText"/>
        <w:numPr>
          <w:ilvl w:val="0"/>
          <w:numId w:val="16"/>
        </w:numPr>
        <w:rPr>
          <w:sz w:val="22"/>
          <w:szCs w:val="22"/>
          <w:lang w:val="en-GB"/>
        </w:rPr>
      </w:pPr>
      <w:r w:rsidRPr="00347449">
        <w:rPr>
          <w:sz w:val="22"/>
          <w:szCs w:val="22"/>
          <w:lang w:val="en-GB"/>
        </w:rPr>
        <w:t>Give the 3 most relevant references</w:t>
      </w:r>
      <w:r w:rsidR="00214D43" w:rsidRPr="00347449">
        <w:rPr>
          <w:sz w:val="22"/>
          <w:szCs w:val="22"/>
          <w:lang w:val="en-GB"/>
        </w:rPr>
        <w:t>:</w:t>
      </w:r>
    </w:p>
    <w:tbl>
      <w:tblPr>
        <w:tblStyle w:val="ColorfulShading-Accent5"/>
        <w:tblW w:w="0" w:type="auto"/>
        <w:tblLook w:val="04A0" w:firstRow="1" w:lastRow="0" w:firstColumn="1" w:lastColumn="0" w:noHBand="0" w:noVBand="1"/>
      </w:tblPr>
      <w:tblGrid>
        <w:gridCol w:w="3794"/>
        <w:gridCol w:w="979"/>
        <w:gridCol w:w="4773"/>
      </w:tblGrid>
      <w:tr w:rsidR="007E73DC" w:rsidTr="007E73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73" w:type="dxa"/>
            <w:gridSpan w:val="2"/>
          </w:tcPr>
          <w:p w:rsidR="007E73DC" w:rsidRDefault="007E73DC" w:rsidP="007E73DC">
            <w:pPr>
              <w:rPr>
                <w:lang w:val="en-GB"/>
              </w:rPr>
            </w:pPr>
          </w:p>
        </w:tc>
        <w:tc>
          <w:tcPr>
            <w:tcW w:w="4773" w:type="dxa"/>
          </w:tcPr>
          <w:p w:rsidR="007E73DC" w:rsidRDefault="007E73DC" w:rsidP="007E73DC">
            <w:pPr>
              <w:cnfStyle w:val="100000000000" w:firstRow="1" w:lastRow="0" w:firstColumn="0" w:lastColumn="0" w:oddVBand="0" w:evenVBand="0" w:oddHBand="0" w:evenHBand="0" w:firstRowFirstColumn="0" w:firstRowLastColumn="0" w:lastRowFirstColumn="0" w:lastRowLastColumn="0"/>
              <w:rPr>
                <w:lang w:val="en-GB"/>
              </w:rPr>
            </w:pPr>
          </w:p>
        </w:tc>
      </w:tr>
      <w:tr w:rsidR="007E73DC" w:rsidTr="00241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6" w:type="dxa"/>
            <w:gridSpan w:val="3"/>
          </w:tcPr>
          <w:p w:rsidR="007E73DC" w:rsidRDefault="007E73DC" w:rsidP="007E73DC">
            <w:pPr>
              <w:rPr>
                <w:lang w:val="en-GB"/>
              </w:rPr>
            </w:pPr>
            <w:r w:rsidRPr="007E73DC">
              <w:rPr>
                <w:b/>
                <w:lang w:val="en-GB"/>
              </w:rPr>
              <w:t>Reference 1</w:t>
            </w:r>
          </w:p>
        </w:tc>
      </w:tr>
      <w:tr w:rsidR="007E73DC" w:rsidTr="007E73DC">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7E73DC">
            <w:pPr>
              <w:rPr>
                <w:lang w:val="en-GB"/>
              </w:rPr>
            </w:pPr>
            <w:r>
              <w:rPr>
                <w:lang w:val="en-GB"/>
              </w:rPr>
              <w:t>Organisation</w:t>
            </w:r>
          </w:p>
        </w:tc>
        <w:tc>
          <w:tcPr>
            <w:tcW w:w="5752" w:type="dxa"/>
            <w:gridSpan w:val="2"/>
          </w:tcPr>
          <w:p w:rsidR="007E73DC" w:rsidRDefault="007E73DC" w:rsidP="007E73DC">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7E7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7E73DC">
            <w:pPr>
              <w:rPr>
                <w:lang w:val="en-GB"/>
              </w:rPr>
            </w:pPr>
            <w:r w:rsidRPr="007E73DC">
              <w:rPr>
                <w:lang w:val="en-GB"/>
              </w:rPr>
              <w:lastRenderedPageBreak/>
              <w:t>Contact (name and telephone number)</w:t>
            </w:r>
          </w:p>
        </w:tc>
        <w:tc>
          <w:tcPr>
            <w:tcW w:w="5752" w:type="dxa"/>
            <w:gridSpan w:val="2"/>
          </w:tcPr>
          <w:p w:rsidR="007E73DC" w:rsidRDefault="007E73DC" w:rsidP="007E73DC">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7E73DC">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7E73DC">
            <w:pPr>
              <w:rPr>
                <w:lang w:val="en-GB"/>
              </w:rPr>
            </w:pPr>
            <w:r w:rsidRPr="007E73DC">
              <w:rPr>
                <w:lang w:val="en-GB"/>
              </w:rPr>
              <w:t>Scope of the project</w:t>
            </w:r>
          </w:p>
        </w:tc>
        <w:tc>
          <w:tcPr>
            <w:tcW w:w="5752" w:type="dxa"/>
            <w:gridSpan w:val="2"/>
          </w:tcPr>
          <w:p w:rsidR="007E73DC" w:rsidRDefault="007E73DC" w:rsidP="007E73DC">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7E7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7E73DC">
            <w:pPr>
              <w:rPr>
                <w:lang w:val="en-GB"/>
              </w:rPr>
            </w:pPr>
            <w:r w:rsidRPr="007E73DC">
              <w:rPr>
                <w:lang w:val="en-GB"/>
              </w:rPr>
              <w:t>Implementation duration</w:t>
            </w:r>
          </w:p>
        </w:tc>
        <w:tc>
          <w:tcPr>
            <w:tcW w:w="5752" w:type="dxa"/>
            <w:gridSpan w:val="2"/>
          </w:tcPr>
          <w:p w:rsidR="007E73DC" w:rsidRDefault="007E73DC" w:rsidP="007E73DC">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7E73DC">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7E73DC">
            <w:pPr>
              <w:rPr>
                <w:lang w:val="en-GB"/>
              </w:rPr>
            </w:pPr>
            <w:r w:rsidRPr="007E73DC">
              <w:rPr>
                <w:lang w:val="en-GB"/>
              </w:rPr>
              <w:t>Description of the project</w:t>
            </w:r>
          </w:p>
        </w:tc>
        <w:tc>
          <w:tcPr>
            <w:tcW w:w="5752" w:type="dxa"/>
            <w:gridSpan w:val="2"/>
          </w:tcPr>
          <w:p w:rsidR="007E73DC" w:rsidRDefault="007E73DC" w:rsidP="007E73DC">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7E7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7E73DC">
            <w:pPr>
              <w:rPr>
                <w:lang w:val="en-GB"/>
              </w:rPr>
            </w:pPr>
            <w:r w:rsidRPr="007E73DC">
              <w:rPr>
                <w:lang w:val="en-GB"/>
              </w:rPr>
              <w:t>Date of implementation</w:t>
            </w:r>
          </w:p>
        </w:tc>
        <w:tc>
          <w:tcPr>
            <w:tcW w:w="5752" w:type="dxa"/>
            <w:gridSpan w:val="2"/>
          </w:tcPr>
          <w:p w:rsidR="007E73DC" w:rsidRDefault="007E73DC" w:rsidP="007E73DC">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7E73DC">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7E73DC">
            <w:pPr>
              <w:rPr>
                <w:lang w:val="en-GB"/>
              </w:rPr>
            </w:pPr>
            <w:r w:rsidRPr="007E73DC">
              <w:rPr>
                <w:lang w:val="en-GB"/>
              </w:rPr>
              <w:t>Main challenges faced</w:t>
            </w:r>
          </w:p>
        </w:tc>
        <w:tc>
          <w:tcPr>
            <w:tcW w:w="5752" w:type="dxa"/>
            <w:gridSpan w:val="2"/>
          </w:tcPr>
          <w:p w:rsidR="007E73DC" w:rsidRDefault="007E73DC" w:rsidP="007E73DC">
            <w:pPr>
              <w:cnfStyle w:val="000000000000" w:firstRow="0" w:lastRow="0" w:firstColumn="0" w:lastColumn="0" w:oddVBand="0" w:evenVBand="0" w:oddHBand="0" w:evenHBand="0" w:firstRowFirstColumn="0" w:firstRowLastColumn="0" w:lastRowFirstColumn="0" w:lastRowLastColumn="0"/>
              <w:rPr>
                <w:lang w:val="en-GB"/>
              </w:rPr>
            </w:pPr>
          </w:p>
        </w:tc>
      </w:tr>
    </w:tbl>
    <w:p w:rsidR="007E73DC" w:rsidRDefault="007E73DC" w:rsidP="007E73DC">
      <w:pPr>
        <w:rPr>
          <w:lang w:val="en-GB"/>
        </w:rPr>
      </w:pPr>
    </w:p>
    <w:p w:rsidR="000C6CA5" w:rsidRDefault="000C6CA5" w:rsidP="007E73DC">
      <w:pPr>
        <w:rPr>
          <w:lang w:val="en-GB"/>
        </w:rPr>
      </w:pPr>
    </w:p>
    <w:tbl>
      <w:tblPr>
        <w:tblStyle w:val="ColorfulShading-Accent5"/>
        <w:tblW w:w="0" w:type="auto"/>
        <w:tblLook w:val="04A0" w:firstRow="1" w:lastRow="0" w:firstColumn="1" w:lastColumn="0" w:noHBand="0" w:noVBand="1"/>
      </w:tblPr>
      <w:tblGrid>
        <w:gridCol w:w="3794"/>
        <w:gridCol w:w="979"/>
        <w:gridCol w:w="4773"/>
      </w:tblGrid>
      <w:tr w:rsidR="007E73DC" w:rsidTr="00E620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73" w:type="dxa"/>
            <w:gridSpan w:val="2"/>
          </w:tcPr>
          <w:p w:rsidR="000C6CA5" w:rsidRDefault="000C6CA5" w:rsidP="00E62037">
            <w:pPr>
              <w:rPr>
                <w:lang w:val="en-GB"/>
              </w:rPr>
            </w:pPr>
          </w:p>
        </w:tc>
        <w:tc>
          <w:tcPr>
            <w:tcW w:w="4773" w:type="dxa"/>
          </w:tcPr>
          <w:p w:rsidR="007E73DC" w:rsidRDefault="007E73DC" w:rsidP="00E62037">
            <w:pPr>
              <w:cnfStyle w:val="100000000000" w:firstRow="1" w:lastRow="0" w:firstColumn="0" w:lastColumn="0" w:oddVBand="0" w:evenVBand="0" w:oddHBand="0" w:evenHBand="0" w:firstRowFirstColumn="0" w:firstRowLastColumn="0" w:lastRowFirstColumn="0" w:lastRowLastColumn="0"/>
              <w:rPr>
                <w:lang w:val="en-GB"/>
              </w:rPr>
            </w:pPr>
          </w:p>
        </w:tc>
      </w:tr>
      <w:tr w:rsidR="007E73DC" w:rsidTr="00E62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6" w:type="dxa"/>
            <w:gridSpan w:val="3"/>
          </w:tcPr>
          <w:p w:rsidR="007E73DC" w:rsidRDefault="0033528A" w:rsidP="00E62037">
            <w:pPr>
              <w:rPr>
                <w:lang w:val="en-GB"/>
              </w:rPr>
            </w:pPr>
            <w:r>
              <w:rPr>
                <w:b/>
                <w:lang w:val="en-GB"/>
              </w:rPr>
              <w:t>Reference 2</w:t>
            </w:r>
          </w:p>
        </w:tc>
      </w:tr>
      <w:tr w:rsidR="007E73DC" w:rsidTr="00E62037">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Pr>
                <w:lang w:val="en-GB"/>
              </w:rPr>
              <w:t>Organisation</w:t>
            </w:r>
          </w:p>
        </w:tc>
        <w:tc>
          <w:tcPr>
            <w:tcW w:w="5752" w:type="dxa"/>
            <w:gridSpan w:val="2"/>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E62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Contact (name and telephone number)</w:t>
            </w:r>
          </w:p>
        </w:tc>
        <w:tc>
          <w:tcPr>
            <w:tcW w:w="5752" w:type="dxa"/>
            <w:gridSpan w:val="2"/>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E62037">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Scope of the project</w:t>
            </w:r>
          </w:p>
        </w:tc>
        <w:tc>
          <w:tcPr>
            <w:tcW w:w="5752" w:type="dxa"/>
            <w:gridSpan w:val="2"/>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E62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Implementation duration</w:t>
            </w:r>
          </w:p>
        </w:tc>
        <w:tc>
          <w:tcPr>
            <w:tcW w:w="5752" w:type="dxa"/>
            <w:gridSpan w:val="2"/>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E62037">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Description of the project</w:t>
            </w:r>
          </w:p>
        </w:tc>
        <w:tc>
          <w:tcPr>
            <w:tcW w:w="5752" w:type="dxa"/>
            <w:gridSpan w:val="2"/>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E62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Date of implementation</w:t>
            </w:r>
          </w:p>
        </w:tc>
        <w:tc>
          <w:tcPr>
            <w:tcW w:w="5752" w:type="dxa"/>
            <w:gridSpan w:val="2"/>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E62037">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Main challenges faced</w:t>
            </w:r>
          </w:p>
        </w:tc>
        <w:tc>
          <w:tcPr>
            <w:tcW w:w="5752" w:type="dxa"/>
            <w:gridSpan w:val="2"/>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bl>
    <w:p w:rsidR="007E73DC" w:rsidRDefault="007E73DC" w:rsidP="007E73DC">
      <w:pPr>
        <w:rPr>
          <w:lang w:val="en-GB"/>
        </w:rPr>
      </w:pPr>
    </w:p>
    <w:tbl>
      <w:tblPr>
        <w:tblStyle w:val="ColorfulShading-Accent5"/>
        <w:tblW w:w="0" w:type="auto"/>
        <w:tblLook w:val="04A0" w:firstRow="1" w:lastRow="0" w:firstColumn="1" w:lastColumn="0" w:noHBand="0" w:noVBand="1"/>
      </w:tblPr>
      <w:tblGrid>
        <w:gridCol w:w="3794"/>
        <w:gridCol w:w="979"/>
        <w:gridCol w:w="4773"/>
      </w:tblGrid>
      <w:tr w:rsidR="007E73DC" w:rsidTr="00E620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73" w:type="dxa"/>
            <w:gridSpan w:val="2"/>
          </w:tcPr>
          <w:p w:rsidR="007E73DC" w:rsidRDefault="007E73DC" w:rsidP="00E62037">
            <w:pPr>
              <w:rPr>
                <w:lang w:val="en-GB"/>
              </w:rPr>
            </w:pPr>
          </w:p>
        </w:tc>
        <w:tc>
          <w:tcPr>
            <w:tcW w:w="4773" w:type="dxa"/>
          </w:tcPr>
          <w:p w:rsidR="007E73DC" w:rsidRDefault="007E73DC" w:rsidP="00E62037">
            <w:pPr>
              <w:cnfStyle w:val="100000000000" w:firstRow="1" w:lastRow="0" w:firstColumn="0" w:lastColumn="0" w:oddVBand="0" w:evenVBand="0" w:oddHBand="0" w:evenHBand="0" w:firstRowFirstColumn="0" w:firstRowLastColumn="0" w:lastRowFirstColumn="0" w:lastRowLastColumn="0"/>
              <w:rPr>
                <w:lang w:val="en-GB"/>
              </w:rPr>
            </w:pPr>
          </w:p>
        </w:tc>
      </w:tr>
      <w:tr w:rsidR="007E73DC" w:rsidTr="00E62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6" w:type="dxa"/>
            <w:gridSpan w:val="3"/>
          </w:tcPr>
          <w:p w:rsidR="007E73DC" w:rsidRDefault="0033528A" w:rsidP="00E62037">
            <w:pPr>
              <w:rPr>
                <w:lang w:val="en-GB"/>
              </w:rPr>
            </w:pPr>
            <w:r>
              <w:rPr>
                <w:b/>
                <w:lang w:val="en-GB"/>
              </w:rPr>
              <w:t>Reference 3</w:t>
            </w:r>
          </w:p>
        </w:tc>
      </w:tr>
      <w:tr w:rsidR="007E73DC" w:rsidTr="00E62037">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Pr>
                <w:lang w:val="en-GB"/>
              </w:rPr>
              <w:t>Organisation</w:t>
            </w:r>
          </w:p>
        </w:tc>
        <w:tc>
          <w:tcPr>
            <w:tcW w:w="5752" w:type="dxa"/>
            <w:gridSpan w:val="2"/>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E62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Contact (name and telephone number)</w:t>
            </w:r>
          </w:p>
        </w:tc>
        <w:tc>
          <w:tcPr>
            <w:tcW w:w="5752" w:type="dxa"/>
            <w:gridSpan w:val="2"/>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E62037">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Scope of the project</w:t>
            </w:r>
          </w:p>
        </w:tc>
        <w:tc>
          <w:tcPr>
            <w:tcW w:w="5752" w:type="dxa"/>
            <w:gridSpan w:val="2"/>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E62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Implementation duration</w:t>
            </w:r>
          </w:p>
        </w:tc>
        <w:tc>
          <w:tcPr>
            <w:tcW w:w="5752" w:type="dxa"/>
            <w:gridSpan w:val="2"/>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E62037">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Description of the project</w:t>
            </w:r>
          </w:p>
        </w:tc>
        <w:tc>
          <w:tcPr>
            <w:tcW w:w="5752" w:type="dxa"/>
            <w:gridSpan w:val="2"/>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r w:rsidR="007E73DC" w:rsidTr="00E62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Date of implementation</w:t>
            </w:r>
          </w:p>
        </w:tc>
        <w:tc>
          <w:tcPr>
            <w:tcW w:w="5752" w:type="dxa"/>
            <w:gridSpan w:val="2"/>
          </w:tcPr>
          <w:p w:rsidR="007E73DC" w:rsidRDefault="007E73DC" w:rsidP="00E62037">
            <w:pPr>
              <w:cnfStyle w:val="000000100000" w:firstRow="0" w:lastRow="0" w:firstColumn="0" w:lastColumn="0" w:oddVBand="0" w:evenVBand="0" w:oddHBand="1" w:evenHBand="0" w:firstRowFirstColumn="0" w:firstRowLastColumn="0" w:lastRowFirstColumn="0" w:lastRowLastColumn="0"/>
              <w:rPr>
                <w:lang w:val="en-GB"/>
              </w:rPr>
            </w:pPr>
          </w:p>
        </w:tc>
      </w:tr>
      <w:tr w:rsidR="007E73DC" w:rsidTr="00E62037">
        <w:tc>
          <w:tcPr>
            <w:cnfStyle w:val="001000000000" w:firstRow="0" w:lastRow="0" w:firstColumn="1" w:lastColumn="0" w:oddVBand="0" w:evenVBand="0" w:oddHBand="0" w:evenHBand="0" w:firstRowFirstColumn="0" w:firstRowLastColumn="0" w:lastRowFirstColumn="0" w:lastRowLastColumn="0"/>
            <w:tcW w:w="3794" w:type="dxa"/>
          </w:tcPr>
          <w:p w:rsidR="007E73DC" w:rsidRDefault="007E73DC" w:rsidP="00E62037">
            <w:pPr>
              <w:rPr>
                <w:lang w:val="en-GB"/>
              </w:rPr>
            </w:pPr>
            <w:r w:rsidRPr="007E73DC">
              <w:rPr>
                <w:lang w:val="en-GB"/>
              </w:rPr>
              <w:t>Main challenges faced</w:t>
            </w:r>
          </w:p>
        </w:tc>
        <w:tc>
          <w:tcPr>
            <w:tcW w:w="5752" w:type="dxa"/>
            <w:gridSpan w:val="2"/>
          </w:tcPr>
          <w:p w:rsidR="007E73DC" w:rsidRDefault="007E73DC" w:rsidP="00E62037">
            <w:pPr>
              <w:cnfStyle w:val="000000000000" w:firstRow="0" w:lastRow="0" w:firstColumn="0" w:lastColumn="0" w:oddVBand="0" w:evenVBand="0" w:oddHBand="0" w:evenHBand="0" w:firstRowFirstColumn="0" w:firstRowLastColumn="0" w:lastRowFirstColumn="0" w:lastRowLastColumn="0"/>
              <w:rPr>
                <w:lang w:val="en-GB"/>
              </w:rPr>
            </w:pPr>
          </w:p>
        </w:tc>
      </w:tr>
    </w:tbl>
    <w:p w:rsidR="005004D9" w:rsidRDefault="005004D9" w:rsidP="007E73DC">
      <w:pPr>
        <w:pStyle w:val="Heading2"/>
        <w:rPr>
          <w:lang w:val="en-GB"/>
        </w:rPr>
      </w:pPr>
      <w:r w:rsidRPr="007E73DC">
        <w:rPr>
          <w:lang w:val="en-GB"/>
        </w:rPr>
        <w:t xml:space="preserve">Technical Requirements </w:t>
      </w:r>
      <w:r w:rsidR="00854617">
        <w:rPr>
          <w:lang w:val="en-GB"/>
        </w:rPr>
        <w:t>&amp; MSF Standards</w:t>
      </w:r>
    </w:p>
    <w:p w:rsidR="007E73DC" w:rsidRPr="007E73DC" w:rsidRDefault="007E73DC" w:rsidP="007E73DC">
      <w:pPr>
        <w:rPr>
          <w:lang w:val="en-GB"/>
        </w:rPr>
      </w:pPr>
    </w:p>
    <w:p w:rsidR="00D36B73" w:rsidRPr="00C066DC" w:rsidRDefault="00D36B73" w:rsidP="00D36B73">
      <w:pPr>
        <w:pStyle w:val="ListParagraph"/>
        <w:numPr>
          <w:ilvl w:val="0"/>
          <w:numId w:val="16"/>
        </w:numPr>
        <w:rPr>
          <w:lang w:val="en-GB"/>
        </w:rPr>
      </w:pPr>
      <w:r w:rsidRPr="00C066DC">
        <w:rPr>
          <w:lang w:val="en-GB"/>
        </w:rPr>
        <w:t>The vendor should have experience developing in Java, Angular/React JS</w:t>
      </w:r>
    </w:p>
    <w:p w:rsidR="00D36B73" w:rsidRPr="00C066DC" w:rsidRDefault="00D36B73" w:rsidP="00D36B73">
      <w:pPr>
        <w:pStyle w:val="ListParagraph"/>
        <w:numPr>
          <w:ilvl w:val="0"/>
          <w:numId w:val="16"/>
        </w:numPr>
        <w:rPr>
          <w:lang w:val="en-GB"/>
        </w:rPr>
      </w:pPr>
      <w:r w:rsidRPr="00C066DC">
        <w:rPr>
          <w:lang w:val="en-GB"/>
        </w:rPr>
        <w:t>Familiarity with Tracker and Event API architecture</w:t>
      </w:r>
    </w:p>
    <w:p w:rsidR="00D36B73" w:rsidRPr="00C066DC" w:rsidRDefault="00D36B73" w:rsidP="00D36B73">
      <w:pPr>
        <w:pStyle w:val="ListParagraph"/>
        <w:numPr>
          <w:ilvl w:val="0"/>
          <w:numId w:val="16"/>
        </w:numPr>
        <w:rPr>
          <w:lang w:val="en-GB"/>
        </w:rPr>
      </w:pPr>
      <w:r w:rsidRPr="00C066DC">
        <w:rPr>
          <w:lang w:val="en-GB"/>
        </w:rPr>
        <w:t>Knowledge in using Docker will be a plus</w:t>
      </w:r>
    </w:p>
    <w:p w:rsidR="00D36B73" w:rsidRPr="00C066DC" w:rsidRDefault="00D36B73" w:rsidP="00D36B73">
      <w:pPr>
        <w:pStyle w:val="ListParagraph"/>
        <w:numPr>
          <w:ilvl w:val="0"/>
          <w:numId w:val="16"/>
        </w:numPr>
        <w:rPr>
          <w:lang w:val="en-GB"/>
        </w:rPr>
      </w:pPr>
      <w:r w:rsidRPr="00C066DC">
        <w:rPr>
          <w:lang w:val="en-GB"/>
        </w:rPr>
        <w:t>Capacity in working on Linux-based OS environment</w:t>
      </w:r>
    </w:p>
    <w:p w:rsidR="00D36B73" w:rsidRPr="00C066DC" w:rsidRDefault="00D36B73" w:rsidP="00D36B73">
      <w:pPr>
        <w:pStyle w:val="ListParagraph"/>
        <w:numPr>
          <w:ilvl w:val="0"/>
          <w:numId w:val="16"/>
        </w:numPr>
        <w:rPr>
          <w:lang w:val="en-GB"/>
        </w:rPr>
      </w:pPr>
      <w:r w:rsidRPr="00C066DC">
        <w:rPr>
          <w:lang w:val="en-GB"/>
        </w:rPr>
        <w:t>Ability to work on different quality control tools and methods</w:t>
      </w:r>
    </w:p>
    <w:p w:rsidR="005004D9" w:rsidRDefault="005004D9" w:rsidP="009E42E2">
      <w:pPr>
        <w:pStyle w:val="Heading2"/>
        <w:rPr>
          <w:lang w:val="en-GB"/>
        </w:rPr>
      </w:pPr>
      <w:r w:rsidRPr="005004D9">
        <w:rPr>
          <w:lang w:val="en-GB"/>
        </w:rPr>
        <w:t>Key re</w:t>
      </w:r>
      <w:r w:rsidRPr="009E42E2">
        <w:rPr>
          <w:lang w:val="en-GB"/>
        </w:rPr>
        <w:t xml:space="preserve">quirements for the </w:t>
      </w:r>
      <w:r w:rsidR="00854617">
        <w:rPr>
          <w:lang w:val="en-GB"/>
        </w:rPr>
        <w:t>project</w:t>
      </w:r>
    </w:p>
    <w:p w:rsidR="00D36B73" w:rsidRPr="00D36B73" w:rsidRDefault="00D36B73" w:rsidP="00D36B73">
      <w:pPr>
        <w:rPr>
          <w:lang w:val="en-GB"/>
        </w:rPr>
      </w:pPr>
    </w:p>
    <w:p w:rsidR="00D36B73" w:rsidRPr="00C066DC" w:rsidRDefault="00D36B73" w:rsidP="00D36B73">
      <w:pPr>
        <w:pStyle w:val="NoSpacing"/>
        <w:spacing w:line="276" w:lineRule="auto"/>
      </w:pPr>
      <w:r w:rsidRPr="00C066DC">
        <w:t>We seek one or more external partners with DHIS2 Application development experience to support:</w:t>
      </w:r>
    </w:p>
    <w:p w:rsidR="00D36B73" w:rsidRPr="00D36B73" w:rsidRDefault="00D36B73" w:rsidP="00D36B73">
      <w:pPr>
        <w:pStyle w:val="ListParagraph"/>
        <w:numPr>
          <w:ilvl w:val="0"/>
          <w:numId w:val="16"/>
        </w:numPr>
        <w:rPr>
          <w:lang w:val="en-GB"/>
        </w:rPr>
      </w:pPr>
      <w:r w:rsidRPr="00D36B73">
        <w:rPr>
          <w:lang w:val="en-GB"/>
        </w:rPr>
        <w:t xml:space="preserve"> Develop a custom app that will be used in creation of complex longitudinal indicators used in patient level data (this can be based on existing applications)</w:t>
      </w:r>
    </w:p>
    <w:p w:rsidR="00D36B73" w:rsidRPr="00D36B73" w:rsidRDefault="00D36B73" w:rsidP="00D36B73">
      <w:pPr>
        <w:pStyle w:val="ListParagraph"/>
        <w:numPr>
          <w:ilvl w:val="0"/>
          <w:numId w:val="16"/>
        </w:numPr>
        <w:rPr>
          <w:lang w:val="en-GB"/>
        </w:rPr>
      </w:pPr>
      <w:r w:rsidRPr="00D36B73">
        <w:rPr>
          <w:lang w:val="en-GB"/>
        </w:rPr>
        <w:t xml:space="preserve">Design and Develop a custom data export application that will take into consideration user defined preferences including period, program, program stage, </w:t>
      </w:r>
      <w:proofErr w:type="gramStart"/>
      <w:r w:rsidR="003F7890">
        <w:rPr>
          <w:lang w:val="en-GB"/>
        </w:rPr>
        <w:t>organization</w:t>
      </w:r>
      <w:proofErr w:type="gramEnd"/>
      <w:r w:rsidR="003F7890">
        <w:rPr>
          <w:lang w:val="en-GB"/>
        </w:rPr>
        <w:t xml:space="preserve"> unit</w:t>
      </w:r>
      <w:r w:rsidRPr="00D36B73">
        <w:rPr>
          <w:lang w:val="en-GB"/>
        </w:rPr>
        <w:t xml:space="preserve"> and data points.</w:t>
      </w:r>
    </w:p>
    <w:p w:rsidR="00D36B73" w:rsidRPr="00D36B73" w:rsidRDefault="00D36B73" w:rsidP="00D36B73">
      <w:pPr>
        <w:pStyle w:val="ListParagraph"/>
        <w:numPr>
          <w:ilvl w:val="0"/>
          <w:numId w:val="16"/>
        </w:numPr>
        <w:rPr>
          <w:lang w:val="en-GB"/>
        </w:rPr>
      </w:pPr>
      <w:r w:rsidRPr="00D36B73">
        <w:rPr>
          <w:lang w:val="en-GB"/>
        </w:rPr>
        <w:lastRenderedPageBreak/>
        <w:t>All application should be compatible with DHIS2 standards (OS, Browsers, server capacity</w:t>
      </w:r>
      <w:r w:rsidR="003F7890">
        <w:rPr>
          <w:lang w:val="en-GB"/>
        </w:rPr>
        <w:t xml:space="preserve"> </w:t>
      </w:r>
      <w:proofErr w:type="spellStart"/>
      <w:r w:rsidR="003F7890">
        <w:rPr>
          <w:lang w:val="en-GB"/>
        </w:rPr>
        <w:t>etc</w:t>
      </w:r>
      <w:proofErr w:type="spellEnd"/>
      <w:r w:rsidRPr="00D36B73">
        <w:rPr>
          <w:lang w:val="en-GB"/>
        </w:rPr>
        <w:t>)</w:t>
      </w:r>
    </w:p>
    <w:p w:rsidR="00D36B73" w:rsidRPr="00D36B73" w:rsidRDefault="00D36B73" w:rsidP="00D36B73">
      <w:pPr>
        <w:pStyle w:val="ListParagraph"/>
        <w:numPr>
          <w:ilvl w:val="0"/>
          <w:numId w:val="16"/>
        </w:numPr>
        <w:rPr>
          <w:lang w:val="en-GB"/>
        </w:rPr>
      </w:pPr>
      <w:r w:rsidRPr="00D36B73">
        <w:rPr>
          <w:lang w:val="en-GB"/>
        </w:rPr>
        <w:t>All applications should be easy to use by non-developers.</w:t>
      </w:r>
    </w:p>
    <w:p w:rsidR="00D36B73" w:rsidRPr="00D36B73" w:rsidRDefault="00D36B73" w:rsidP="00D36B73">
      <w:pPr>
        <w:pStyle w:val="ListParagraph"/>
        <w:numPr>
          <w:ilvl w:val="0"/>
          <w:numId w:val="16"/>
        </w:numPr>
        <w:rPr>
          <w:lang w:val="en-GB"/>
        </w:rPr>
      </w:pPr>
      <w:r w:rsidRPr="00D36B73">
        <w:rPr>
          <w:lang w:val="en-GB"/>
        </w:rPr>
        <w:t>Development of internal capacity to make possible the internalization of first and second line support of a fully deployed system (including configuration) by properly organized MSF human resources</w:t>
      </w:r>
    </w:p>
    <w:p w:rsidR="00D36B73" w:rsidRPr="00D36B73" w:rsidRDefault="00D36B73" w:rsidP="00D36B73">
      <w:pPr>
        <w:pStyle w:val="ListParagraph"/>
        <w:numPr>
          <w:ilvl w:val="0"/>
          <w:numId w:val="16"/>
        </w:numPr>
        <w:rPr>
          <w:lang w:val="en-GB"/>
        </w:rPr>
      </w:pPr>
      <w:r w:rsidRPr="00D36B73">
        <w:rPr>
          <w:lang w:val="en-GB"/>
        </w:rPr>
        <w:t>Work with our internal developer for further collaboration and support to the developed application</w:t>
      </w:r>
    </w:p>
    <w:p w:rsidR="00D36B73" w:rsidRPr="00D36B73" w:rsidRDefault="00D36B73" w:rsidP="00D36B73">
      <w:pPr>
        <w:pStyle w:val="ListParagraph"/>
        <w:numPr>
          <w:ilvl w:val="0"/>
          <w:numId w:val="16"/>
        </w:numPr>
        <w:rPr>
          <w:lang w:val="en-GB"/>
        </w:rPr>
      </w:pPr>
      <w:r w:rsidRPr="00D36B73">
        <w:rPr>
          <w:lang w:val="en-GB"/>
        </w:rPr>
        <w:t>Creation of any and all necessary documentation for the applications</w:t>
      </w:r>
    </w:p>
    <w:p w:rsidR="005004D9" w:rsidRDefault="005004D9" w:rsidP="005004D9">
      <w:pPr>
        <w:pStyle w:val="ListParagraph"/>
        <w:ind w:left="0"/>
      </w:pPr>
    </w:p>
    <w:p w:rsidR="00D36B73" w:rsidRPr="00D36B73" w:rsidRDefault="00D36B73" w:rsidP="00D36B73">
      <w:pPr>
        <w:pStyle w:val="Heading2"/>
        <w:rPr>
          <w:lang w:val="en-GB"/>
        </w:rPr>
      </w:pPr>
      <w:bookmarkStart w:id="35" w:name="_Toc515881419"/>
      <w:r w:rsidRPr="00D36B73">
        <w:rPr>
          <w:lang w:val="en-GB"/>
        </w:rPr>
        <w:t>Anticipated Milestones</w:t>
      </w:r>
      <w:bookmarkEnd w:id="35"/>
    </w:p>
    <w:p w:rsidR="00D36B73" w:rsidRDefault="00D36B73" w:rsidP="00D36B73">
      <w:pPr>
        <w:pStyle w:val="NoSpacing"/>
        <w:spacing w:line="276" w:lineRule="auto"/>
        <w:rPr>
          <w:lang w:val="en-GB" w:eastAsia="x-none"/>
        </w:rPr>
      </w:pPr>
    </w:p>
    <w:p w:rsidR="00D36B73" w:rsidRPr="00D36B73" w:rsidRDefault="00D36B73" w:rsidP="00D36B73">
      <w:pPr>
        <w:rPr>
          <w:lang w:val="en-GB"/>
        </w:rPr>
      </w:pPr>
      <w:r w:rsidRPr="00D36B73">
        <w:rPr>
          <w:lang w:val="en-GB" w:eastAsia="x-none"/>
        </w:rPr>
        <w:t xml:space="preserve">There will be several points at which continuation of the pilots and our relationship with any service </w:t>
      </w:r>
      <w:r w:rsidRPr="00D36B73">
        <w:rPr>
          <w:lang w:val="en-GB"/>
        </w:rPr>
        <w:t xml:space="preserve">providers will be evaluated. The following (negotiable) milestones are proposed:  </w:t>
      </w:r>
    </w:p>
    <w:p w:rsidR="00D36B73" w:rsidRPr="00C066DC" w:rsidRDefault="00D36B73" w:rsidP="00D36B73">
      <w:pPr>
        <w:pStyle w:val="ListParagraph"/>
        <w:numPr>
          <w:ilvl w:val="0"/>
          <w:numId w:val="16"/>
        </w:numPr>
        <w:rPr>
          <w:lang w:val="en-GB"/>
        </w:rPr>
      </w:pPr>
      <w:r w:rsidRPr="00C066DC">
        <w:rPr>
          <w:lang w:val="en-GB"/>
        </w:rPr>
        <w:t>Analysis brief report on the existing systems</w:t>
      </w:r>
    </w:p>
    <w:p w:rsidR="00D36B73" w:rsidRPr="00C066DC" w:rsidRDefault="00D36B73" w:rsidP="00D36B73">
      <w:pPr>
        <w:pStyle w:val="ListParagraph"/>
        <w:numPr>
          <w:ilvl w:val="0"/>
          <w:numId w:val="16"/>
        </w:numPr>
        <w:rPr>
          <w:lang w:val="en-GB"/>
        </w:rPr>
      </w:pPr>
      <w:r w:rsidRPr="00C066DC">
        <w:rPr>
          <w:lang w:val="en-GB"/>
        </w:rPr>
        <w:t>Quick Fixes on existing applications</w:t>
      </w:r>
    </w:p>
    <w:p w:rsidR="00D36B73" w:rsidRPr="00C066DC" w:rsidRDefault="00D36B73" w:rsidP="00D36B73">
      <w:pPr>
        <w:pStyle w:val="ListParagraph"/>
        <w:numPr>
          <w:ilvl w:val="0"/>
          <w:numId w:val="16"/>
        </w:numPr>
        <w:rPr>
          <w:lang w:val="en-GB"/>
        </w:rPr>
      </w:pPr>
      <w:r w:rsidRPr="00C066DC">
        <w:rPr>
          <w:lang w:val="en-GB"/>
        </w:rPr>
        <w:t>Fully developed and working applications based on the new requirement</w:t>
      </w:r>
    </w:p>
    <w:p w:rsidR="00D36B73" w:rsidRPr="00C066DC" w:rsidRDefault="00D36B73" w:rsidP="00D36B73">
      <w:pPr>
        <w:pStyle w:val="ListParagraph"/>
        <w:numPr>
          <w:ilvl w:val="0"/>
          <w:numId w:val="16"/>
        </w:numPr>
        <w:rPr>
          <w:lang w:val="en-GB"/>
        </w:rPr>
      </w:pPr>
      <w:r w:rsidRPr="00C066DC">
        <w:rPr>
          <w:lang w:val="en-GB"/>
        </w:rPr>
        <w:t>Quality control of the application and testing</w:t>
      </w:r>
    </w:p>
    <w:p w:rsidR="00D36B73" w:rsidRPr="00C066DC" w:rsidRDefault="00D36B73" w:rsidP="00D36B73">
      <w:pPr>
        <w:pStyle w:val="ListParagraph"/>
        <w:numPr>
          <w:ilvl w:val="0"/>
          <w:numId w:val="16"/>
        </w:numPr>
        <w:rPr>
          <w:lang w:val="en-GB"/>
        </w:rPr>
      </w:pPr>
      <w:r w:rsidRPr="00C066DC">
        <w:rPr>
          <w:lang w:val="en-GB"/>
        </w:rPr>
        <w:t>Final documentations of the applications (both developer and end user documentation)</w:t>
      </w:r>
    </w:p>
    <w:p w:rsidR="00D36B73" w:rsidRDefault="00D36B73" w:rsidP="00D36B73">
      <w:pPr>
        <w:pStyle w:val="ListParagraph"/>
        <w:numPr>
          <w:ilvl w:val="0"/>
          <w:numId w:val="16"/>
        </w:numPr>
        <w:rPr>
          <w:lang w:val="en-GB"/>
        </w:rPr>
      </w:pPr>
      <w:r w:rsidRPr="00C066DC">
        <w:rPr>
          <w:lang w:val="en-GB"/>
        </w:rPr>
        <w:t>Completion of all deliverables and deployment</w:t>
      </w:r>
    </w:p>
    <w:p w:rsidR="00D36B73" w:rsidRDefault="00D20333" w:rsidP="00D20333">
      <w:pPr>
        <w:pStyle w:val="Heading2"/>
        <w:rPr>
          <w:lang w:val="en-GB"/>
        </w:rPr>
      </w:pPr>
      <w:r>
        <w:rPr>
          <w:lang w:val="en-GB"/>
        </w:rPr>
        <w:t>Evaluation Criterial</w:t>
      </w:r>
    </w:p>
    <w:p w:rsidR="00D20333" w:rsidRPr="00D20333" w:rsidRDefault="00D20333" w:rsidP="00D20333">
      <w:pPr>
        <w:rPr>
          <w:lang w:val="en-GB"/>
        </w:rPr>
      </w:pPr>
    </w:p>
    <w:tbl>
      <w:tblPr>
        <w:tblStyle w:val="ColorfulGrid-Accent5"/>
        <w:tblW w:w="5000" w:type="pct"/>
        <w:tblLook w:val="04A0" w:firstRow="1" w:lastRow="0" w:firstColumn="1" w:lastColumn="0" w:noHBand="0" w:noVBand="1"/>
      </w:tblPr>
      <w:tblGrid>
        <w:gridCol w:w="9620"/>
      </w:tblGrid>
      <w:tr w:rsidR="00F70BE0" w:rsidRPr="00D36B73" w:rsidTr="00F70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70BE0" w:rsidRPr="00D20333" w:rsidRDefault="00D20333" w:rsidP="00D20333">
            <w:pPr>
              <w:pStyle w:val="Heading2"/>
              <w:outlineLvl w:val="1"/>
              <w:rPr>
                <w:sz w:val="20"/>
                <w:szCs w:val="20"/>
                <w:lang w:val="en-GB"/>
              </w:rPr>
            </w:pPr>
            <w:r>
              <w:rPr>
                <w:b/>
                <w:bCs/>
                <w:sz w:val="20"/>
                <w:szCs w:val="20"/>
                <w:lang w:val="en-GB"/>
              </w:rPr>
              <w:t>Criterial</w:t>
            </w:r>
          </w:p>
        </w:tc>
      </w:tr>
      <w:tr w:rsidR="00F70BE0" w:rsidTr="00F70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70BE0" w:rsidRDefault="00F70BE0" w:rsidP="00493941">
            <w:pPr>
              <w:rPr>
                <w:lang w:val="en-GB"/>
              </w:rPr>
            </w:pPr>
            <w:r w:rsidRPr="00C066DC">
              <w:rPr>
                <w:lang w:val="en-GB"/>
              </w:rPr>
              <w:t>overview of the services you or your organization provides</w:t>
            </w:r>
          </w:p>
        </w:tc>
      </w:tr>
      <w:tr w:rsidR="00F70BE0" w:rsidTr="00F70BE0">
        <w:tc>
          <w:tcPr>
            <w:cnfStyle w:val="001000000000" w:firstRow="0" w:lastRow="0" w:firstColumn="1" w:lastColumn="0" w:oddVBand="0" w:evenVBand="0" w:oddHBand="0" w:evenHBand="0" w:firstRowFirstColumn="0" w:firstRowLastColumn="0" w:lastRowFirstColumn="0" w:lastRowLastColumn="0"/>
            <w:tcW w:w="5000" w:type="pct"/>
          </w:tcPr>
          <w:p w:rsidR="00F70BE0" w:rsidRDefault="00F70BE0" w:rsidP="00493941">
            <w:pPr>
              <w:rPr>
                <w:lang w:val="en-GB"/>
              </w:rPr>
            </w:pPr>
            <w:r>
              <w:rPr>
                <w:lang w:val="en-GB"/>
              </w:rPr>
              <w:t>Experience with</w:t>
            </w:r>
            <w:r w:rsidRPr="00C066DC">
              <w:rPr>
                <w:lang w:val="en-GB"/>
              </w:rPr>
              <w:t xml:space="preserve"> DHIS2 development tools and language (based on APP development)</w:t>
            </w:r>
          </w:p>
        </w:tc>
      </w:tr>
      <w:tr w:rsidR="00F70BE0" w:rsidTr="00F70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70BE0" w:rsidRPr="00F70BE0" w:rsidRDefault="003F7890" w:rsidP="00493941">
            <w:r>
              <w:t xml:space="preserve">Background including </w:t>
            </w:r>
            <w:r w:rsidR="00F70BE0">
              <w:t>Company</w:t>
            </w:r>
            <w:r>
              <w:t>/ Institution</w:t>
            </w:r>
            <w:r w:rsidR="00F70BE0">
              <w:t xml:space="preserve"> profile</w:t>
            </w:r>
          </w:p>
        </w:tc>
      </w:tr>
      <w:tr w:rsidR="00F70BE0" w:rsidRPr="0000768D" w:rsidTr="00F70BE0">
        <w:tc>
          <w:tcPr>
            <w:cnfStyle w:val="001000000000" w:firstRow="0" w:lastRow="0" w:firstColumn="1" w:lastColumn="0" w:oddVBand="0" w:evenVBand="0" w:oddHBand="0" w:evenHBand="0" w:firstRowFirstColumn="0" w:firstRowLastColumn="0" w:lastRowFirstColumn="0" w:lastRowLastColumn="0"/>
            <w:tcW w:w="5000" w:type="pct"/>
          </w:tcPr>
          <w:p w:rsidR="00F70BE0" w:rsidRPr="0000768D" w:rsidRDefault="00F70BE0" w:rsidP="0090016B">
            <w:pPr>
              <w:rPr>
                <w:lang w:val="fr-BE"/>
              </w:rPr>
            </w:pPr>
            <w:proofErr w:type="spellStart"/>
            <w:r w:rsidRPr="0000768D">
              <w:rPr>
                <w:lang w:val="fr-BE"/>
              </w:rPr>
              <w:t>Legal</w:t>
            </w:r>
            <w:proofErr w:type="spellEnd"/>
            <w:r w:rsidRPr="0000768D">
              <w:rPr>
                <w:lang w:val="fr-BE"/>
              </w:rPr>
              <w:t xml:space="preserve"> </w:t>
            </w:r>
            <w:r w:rsidR="0090016B" w:rsidRPr="0000768D">
              <w:rPr>
                <w:lang w:val="fr-BE"/>
              </w:rPr>
              <w:t>documentation</w:t>
            </w:r>
            <w:r w:rsidR="00320D26">
              <w:rPr>
                <w:lang w:val="fr-BE"/>
              </w:rPr>
              <w:t xml:space="preserve"> (</w:t>
            </w:r>
            <w:proofErr w:type="spellStart"/>
            <w:r w:rsidR="00320D26">
              <w:rPr>
                <w:lang w:val="fr-BE"/>
              </w:rPr>
              <w:t>eg</w:t>
            </w:r>
            <w:proofErr w:type="spellEnd"/>
            <w:r w:rsidR="00320D26">
              <w:rPr>
                <w:lang w:val="fr-BE"/>
              </w:rPr>
              <w:t>.</w:t>
            </w:r>
            <w:r w:rsidR="0090016B" w:rsidRPr="0000768D">
              <w:rPr>
                <w:lang w:val="fr-BE"/>
              </w:rPr>
              <w:t xml:space="preserve"> registration </w:t>
            </w:r>
            <w:r w:rsidR="00A807EE" w:rsidRPr="0000768D">
              <w:rPr>
                <w:lang w:val="fr-BE"/>
              </w:rPr>
              <w:t>etc.</w:t>
            </w:r>
            <w:r w:rsidR="0090016B" w:rsidRPr="0000768D">
              <w:rPr>
                <w:lang w:val="fr-BE"/>
              </w:rPr>
              <w:t>)</w:t>
            </w:r>
          </w:p>
        </w:tc>
      </w:tr>
      <w:tr w:rsidR="00F70BE0" w:rsidTr="00F70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70BE0" w:rsidRDefault="003140D5" w:rsidP="00493941">
            <w:pPr>
              <w:rPr>
                <w:lang w:val="en-GB"/>
              </w:rPr>
            </w:pPr>
            <w:r>
              <w:rPr>
                <w:lang w:val="en-GB"/>
              </w:rPr>
              <w:t>Clear and detailed work plan with timeline and deliverables</w:t>
            </w:r>
          </w:p>
        </w:tc>
      </w:tr>
      <w:tr w:rsidR="00F70BE0" w:rsidTr="00F70BE0">
        <w:tc>
          <w:tcPr>
            <w:cnfStyle w:val="001000000000" w:firstRow="0" w:lastRow="0" w:firstColumn="1" w:lastColumn="0" w:oddVBand="0" w:evenVBand="0" w:oddHBand="0" w:evenHBand="0" w:firstRowFirstColumn="0" w:firstRowLastColumn="0" w:lastRowFirstColumn="0" w:lastRowLastColumn="0"/>
            <w:tcW w:w="5000" w:type="pct"/>
          </w:tcPr>
          <w:p w:rsidR="00F70BE0" w:rsidRDefault="003140D5" w:rsidP="00493941">
            <w:pPr>
              <w:rPr>
                <w:lang w:val="en-GB"/>
              </w:rPr>
            </w:pPr>
            <w:r>
              <w:rPr>
                <w:lang w:val="en-GB"/>
              </w:rPr>
              <w:t>Clear and detailed budget</w:t>
            </w:r>
          </w:p>
        </w:tc>
      </w:tr>
    </w:tbl>
    <w:p w:rsidR="00D36B73" w:rsidRDefault="00D36B73" w:rsidP="00D36B73">
      <w:pPr>
        <w:rPr>
          <w:lang w:val="en-GB"/>
        </w:rPr>
      </w:pPr>
    </w:p>
    <w:p w:rsidR="003F7890" w:rsidRPr="00D36B73" w:rsidRDefault="003F7890" w:rsidP="00D36B73">
      <w:pPr>
        <w:rPr>
          <w:lang w:val="en-GB"/>
        </w:rPr>
      </w:pPr>
      <w:r>
        <w:rPr>
          <w:rStyle w:val="hscoswrapper"/>
          <w:lang w:val="en-GB"/>
        </w:rPr>
        <w:t>*</w:t>
      </w:r>
      <w:r>
        <w:rPr>
          <w:rStyle w:val="hscoswrapper"/>
        </w:rPr>
        <w:t>Willing</w:t>
      </w:r>
      <w:r w:rsidRPr="00C066DC">
        <w:rPr>
          <w:rStyle w:val="hscoswrapper"/>
          <w:lang w:val="en-GB"/>
        </w:rPr>
        <w:t xml:space="preserve"> to spend most of the time at MSF OCB office</w:t>
      </w:r>
      <w:r>
        <w:rPr>
          <w:rStyle w:val="hscoswrapper"/>
          <w:lang w:val="en-GB"/>
        </w:rPr>
        <w:t xml:space="preserve"> will be a plus</w:t>
      </w:r>
    </w:p>
    <w:sectPr w:rsidR="003F7890" w:rsidRPr="00D36B73" w:rsidSect="00FD0E37">
      <w:footerReference w:type="default" r:id="rId14"/>
      <w:footerReference w:type="first" r:id="rId15"/>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C8" w:rsidRDefault="00A35EC8" w:rsidP="00014FB1">
      <w:pPr>
        <w:spacing w:line="240" w:lineRule="auto"/>
      </w:pPr>
      <w:r>
        <w:separator/>
      </w:r>
    </w:p>
  </w:endnote>
  <w:endnote w:type="continuationSeparator" w:id="0">
    <w:p w:rsidR="00A35EC8" w:rsidRDefault="00A35EC8" w:rsidP="00014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70" w:rsidRPr="00FD0E37" w:rsidRDefault="00991F70">
    <w:pPr>
      <w:pStyle w:val="Footer"/>
      <w:rPr>
        <w:lang w:val="fr-BE"/>
      </w:rPr>
    </w:pPr>
    <w:r w:rsidRPr="00FD0E37">
      <w:rPr>
        <w:lang w:val="fr-BE"/>
      </w:rPr>
      <w:t>MSF B |</w:t>
    </w:r>
    <w:r w:rsidR="00350A2E">
      <w:rPr>
        <w:color w:val="000000" w:themeColor="text1"/>
        <w:lang w:val="fr-BE"/>
      </w:rPr>
      <w:t>RFP</w:t>
    </w:r>
    <w:r w:rsidRPr="00FD0E37">
      <w:rPr>
        <w:color w:val="000000" w:themeColor="text1"/>
        <w:lang w:val="fr-BE"/>
      </w:rPr>
      <w:t xml:space="preserve"> </w:t>
    </w:r>
    <w:proofErr w:type="spellStart"/>
    <w:r w:rsidR="00C26F3C">
      <w:rPr>
        <w:color w:val="000000" w:themeColor="text1"/>
        <w:lang w:val="fr-BE"/>
      </w:rPr>
      <w:t>June</w:t>
    </w:r>
    <w:proofErr w:type="spellEnd"/>
    <w:r w:rsidR="00C26F3C">
      <w:rPr>
        <w:color w:val="000000" w:themeColor="text1"/>
        <w:lang w:val="fr-BE"/>
      </w:rPr>
      <w:t xml:space="preserve"> 2018</w:t>
    </w:r>
    <w:r w:rsidRPr="00FD0E37">
      <w:rPr>
        <w:lang w:val="fr-BE"/>
      </w:rPr>
      <w:tab/>
    </w:r>
    <w:r w:rsidRPr="00FD0E37">
      <w:rPr>
        <w:lang w:val="fr-BE"/>
      </w:rPr>
      <w:tab/>
    </w:r>
    <w:r w:rsidRPr="00FD0E37">
      <w:rPr>
        <w:color w:val="808080" w:themeColor="background1" w:themeShade="80"/>
        <w:spacing w:val="60"/>
        <w:lang w:val="fr-BE"/>
      </w:rPr>
      <w:t>Page</w:t>
    </w:r>
    <w:r w:rsidRPr="00FD0E37">
      <w:rPr>
        <w:lang w:val="fr-BE"/>
      </w:rPr>
      <w:t xml:space="preserve"> | </w:t>
    </w:r>
    <w:r>
      <w:fldChar w:fldCharType="begin"/>
    </w:r>
    <w:r w:rsidRPr="00FD0E37">
      <w:rPr>
        <w:lang w:val="fr-BE"/>
      </w:rPr>
      <w:instrText xml:space="preserve"> PAGE   \* MERGEFORMAT </w:instrText>
    </w:r>
    <w:r>
      <w:fldChar w:fldCharType="separate"/>
    </w:r>
    <w:r w:rsidR="00424C1C" w:rsidRPr="00424C1C">
      <w:rPr>
        <w:b/>
        <w:bCs/>
        <w:noProof/>
        <w:lang w:val="fr-BE"/>
      </w:rPr>
      <w:t>2</w:t>
    </w:r>
    <w:r>
      <w:rPr>
        <w:b/>
        <w:bCs/>
        <w:noProof/>
      </w:rPr>
      <w:fldChar w:fldCharType="end"/>
    </w:r>
  </w:p>
  <w:p w:rsidR="00991F70" w:rsidRPr="00FD0E37" w:rsidRDefault="00991F70">
    <w:pPr>
      <w:pStyle w:val="Footer"/>
      <w:rPr>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71"/>
      <w:gridCol w:w="963"/>
    </w:tblGrid>
    <w:tr w:rsidR="00991F70">
      <w:tc>
        <w:tcPr>
          <w:tcW w:w="4500" w:type="pct"/>
          <w:tcBorders>
            <w:top w:val="single" w:sz="4" w:space="0" w:color="000000" w:themeColor="text1"/>
          </w:tcBorders>
        </w:tcPr>
        <w:p w:rsidR="00991F70" w:rsidRDefault="00A35EC8" w:rsidP="00350A2E">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991F70" w:rsidRPr="0075170A">
                <w:t>MSF</w:t>
              </w:r>
            </w:sdtContent>
          </w:sdt>
          <w:r w:rsidR="00991F70">
            <w:t xml:space="preserve"> B| RF</w:t>
          </w:r>
          <w:r w:rsidR="00350A2E">
            <w:t>P</w:t>
          </w:r>
          <w:r w:rsidR="00991F70">
            <w:t xml:space="preserve"> </w:t>
          </w:r>
          <w:r w:rsidR="00C26F3C">
            <w:t>June 2018</w:t>
          </w:r>
          <w:r w:rsidR="00991F70">
            <w:t xml:space="preserve"> </w:t>
          </w:r>
        </w:p>
      </w:tc>
      <w:tc>
        <w:tcPr>
          <w:tcW w:w="500" w:type="pct"/>
          <w:tcBorders>
            <w:top w:val="single" w:sz="4" w:space="0" w:color="C0504D" w:themeColor="accent2"/>
          </w:tcBorders>
          <w:shd w:val="clear" w:color="auto" w:fill="943634" w:themeFill="accent2" w:themeFillShade="BF"/>
        </w:tcPr>
        <w:p w:rsidR="00991F70" w:rsidRDefault="00991F70">
          <w:pPr>
            <w:pStyle w:val="Header"/>
            <w:rPr>
              <w:color w:val="FFFFFF" w:themeColor="background1"/>
            </w:rPr>
          </w:pPr>
          <w:r>
            <w:fldChar w:fldCharType="begin"/>
          </w:r>
          <w:r>
            <w:instrText xml:space="preserve"> PAGE   \* MERGEFORMAT </w:instrText>
          </w:r>
          <w:r>
            <w:fldChar w:fldCharType="separate"/>
          </w:r>
          <w:r w:rsidR="00C26F3C" w:rsidRPr="00C26F3C">
            <w:rPr>
              <w:noProof/>
              <w:color w:val="FFFFFF" w:themeColor="background1"/>
            </w:rPr>
            <w:t>1</w:t>
          </w:r>
          <w:r>
            <w:rPr>
              <w:noProof/>
              <w:color w:val="FFFFFF" w:themeColor="background1"/>
            </w:rPr>
            <w:fldChar w:fldCharType="end"/>
          </w:r>
        </w:p>
      </w:tc>
    </w:tr>
  </w:tbl>
  <w:p w:rsidR="00991F70" w:rsidRDefault="00991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C8" w:rsidRDefault="00A35EC8" w:rsidP="00014FB1">
      <w:pPr>
        <w:spacing w:line="240" w:lineRule="auto"/>
      </w:pPr>
      <w:r>
        <w:separator/>
      </w:r>
    </w:p>
  </w:footnote>
  <w:footnote w:type="continuationSeparator" w:id="0">
    <w:p w:rsidR="00A35EC8" w:rsidRDefault="00A35EC8" w:rsidP="00014FB1">
      <w:pPr>
        <w:spacing w:line="240" w:lineRule="auto"/>
      </w:pPr>
      <w:r>
        <w:continuationSeparator/>
      </w:r>
    </w:p>
  </w:footnote>
  <w:footnote w:id="1">
    <w:p w:rsidR="00991F70" w:rsidRPr="00663DC5" w:rsidRDefault="00991F70">
      <w:pPr>
        <w:pStyle w:val="FootnoteText"/>
      </w:pPr>
      <w:r>
        <w:rPr>
          <w:rStyle w:val="FootnoteReference"/>
        </w:rPr>
        <w:footnoteRef/>
      </w:r>
      <w:r>
        <w:t xml:space="preserve"> </w:t>
      </w:r>
      <w:proofErr w:type="gramStart"/>
      <w:r w:rsidRPr="00663DC5">
        <w:t>Data of 2013, subject to change.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C13"/>
    <w:multiLevelType w:val="hybridMultilevel"/>
    <w:tmpl w:val="6AA80ADE"/>
    <w:lvl w:ilvl="0" w:tplc="35426B2C">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A2D7134"/>
    <w:multiLevelType w:val="hybridMultilevel"/>
    <w:tmpl w:val="5B7E7FD2"/>
    <w:lvl w:ilvl="0" w:tplc="1C7ACE40">
      <w:start w:val="1"/>
      <w:numFmt w:val="bullet"/>
      <w:lvlText w:val="o"/>
      <w:lvlJc w:val="left"/>
      <w:pPr>
        <w:tabs>
          <w:tab w:val="num" w:pos="720"/>
        </w:tabs>
        <w:ind w:left="720" w:hanging="360"/>
      </w:pPr>
      <w:rPr>
        <w:rFonts w:ascii="Courier New" w:hAnsi="Courier New" w:hint="default"/>
      </w:rPr>
    </w:lvl>
    <w:lvl w:ilvl="1" w:tplc="E7B0ED48">
      <w:start w:val="1"/>
      <w:numFmt w:val="bullet"/>
      <w:lvlText w:val="o"/>
      <w:lvlJc w:val="left"/>
      <w:pPr>
        <w:tabs>
          <w:tab w:val="num" w:pos="1440"/>
        </w:tabs>
        <w:ind w:left="1440" w:hanging="360"/>
      </w:pPr>
      <w:rPr>
        <w:rFonts w:ascii="Courier New" w:hAnsi="Courier New" w:hint="default"/>
      </w:rPr>
    </w:lvl>
    <w:lvl w:ilvl="2" w:tplc="7AD26088">
      <w:start w:val="1235"/>
      <w:numFmt w:val="bullet"/>
      <w:lvlText w:val="-"/>
      <w:lvlJc w:val="left"/>
      <w:pPr>
        <w:tabs>
          <w:tab w:val="num" w:pos="2160"/>
        </w:tabs>
        <w:ind w:left="2160" w:hanging="360"/>
      </w:pPr>
      <w:rPr>
        <w:rFonts w:ascii="Times New Roman" w:hAnsi="Times New Roman" w:hint="default"/>
      </w:rPr>
    </w:lvl>
    <w:lvl w:ilvl="3" w:tplc="D52A27FC" w:tentative="1">
      <w:start w:val="1"/>
      <w:numFmt w:val="bullet"/>
      <w:lvlText w:val="o"/>
      <w:lvlJc w:val="left"/>
      <w:pPr>
        <w:tabs>
          <w:tab w:val="num" w:pos="2880"/>
        </w:tabs>
        <w:ind w:left="2880" w:hanging="360"/>
      </w:pPr>
      <w:rPr>
        <w:rFonts w:ascii="Courier New" w:hAnsi="Courier New" w:hint="default"/>
      </w:rPr>
    </w:lvl>
    <w:lvl w:ilvl="4" w:tplc="6CBCF838" w:tentative="1">
      <w:start w:val="1"/>
      <w:numFmt w:val="bullet"/>
      <w:lvlText w:val="o"/>
      <w:lvlJc w:val="left"/>
      <w:pPr>
        <w:tabs>
          <w:tab w:val="num" w:pos="3600"/>
        </w:tabs>
        <w:ind w:left="3600" w:hanging="360"/>
      </w:pPr>
      <w:rPr>
        <w:rFonts w:ascii="Courier New" w:hAnsi="Courier New" w:hint="default"/>
      </w:rPr>
    </w:lvl>
    <w:lvl w:ilvl="5" w:tplc="35823718" w:tentative="1">
      <w:start w:val="1"/>
      <w:numFmt w:val="bullet"/>
      <w:lvlText w:val="o"/>
      <w:lvlJc w:val="left"/>
      <w:pPr>
        <w:tabs>
          <w:tab w:val="num" w:pos="4320"/>
        </w:tabs>
        <w:ind w:left="4320" w:hanging="360"/>
      </w:pPr>
      <w:rPr>
        <w:rFonts w:ascii="Courier New" w:hAnsi="Courier New" w:hint="default"/>
      </w:rPr>
    </w:lvl>
    <w:lvl w:ilvl="6" w:tplc="E800EF1A" w:tentative="1">
      <w:start w:val="1"/>
      <w:numFmt w:val="bullet"/>
      <w:lvlText w:val="o"/>
      <w:lvlJc w:val="left"/>
      <w:pPr>
        <w:tabs>
          <w:tab w:val="num" w:pos="5040"/>
        </w:tabs>
        <w:ind w:left="5040" w:hanging="360"/>
      </w:pPr>
      <w:rPr>
        <w:rFonts w:ascii="Courier New" w:hAnsi="Courier New" w:hint="default"/>
      </w:rPr>
    </w:lvl>
    <w:lvl w:ilvl="7" w:tplc="824AD32E" w:tentative="1">
      <w:start w:val="1"/>
      <w:numFmt w:val="bullet"/>
      <w:lvlText w:val="o"/>
      <w:lvlJc w:val="left"/>
      <w:pPr>
        <w:tabs>
          <w:tab w:val="num" w:pos="5760"/>
        </w:tabs>
        <w:ind w:left="5760" w:hanging="360"/>
      </w:pPr>
      <w:rPr>
        <w:rFonts w:ascii="Courier New" w:hAnsi="Courier New" w:hint="default"/>
      </w:rPr>
    </w:lvl>
    <w:lvl w:ilvl="8" w:tplc="3CAE4C48" w:tentative="1">
      <w:start w:val="1"/>
      <w:numFmt w:val="bullet"/>
      <w:lvlText w:val="o"/>
      <w:lvlJc w:val="left"/>
      <w:pPr>
        <w:tabs>
          <w:tab w:val="num" w:pos="6480"/>
        </w:tabs>
        <w:ind w:left="6480" w:hanging="360"/>
      </w:pPr>
      <w:rPr>
        <w:rFonts w:ascii="Courier New" w:hAnsi="Courier New" w:hint="default"/>
      </w:rPr>
    </w:lvl>
  </w:abstractNum>
  <w:abstractNum w:abstractNumId="2">
    <w:nsid w:val="25D3386B"/>
    <w:multiLevelType w:val="hybridMultilevel"/>
    <w:tmpl w:val="58E4AC2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2B2159D8"/>
    <w:multiLevelType w:val="hybridMultilevel"/>
    <w:tmpl w:val="D458DF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B6F42"/>
    <w:multiLevelType w:val="hybridMultilevel"/>
    <w:tmpl w:val="062AD710"/>
    <w:lvl w:ilvl="0" w:tplc="2D7AF8FA">
      <w:start w:val="1"/>
      <w:numFmt w:val="decimal"/>
      <w:lvlText w:val="%1."/>
      <w:lvlJc w:val="left"/>
      <w:pPr>
        <w:tabs>
          <w:tab w:val="num" w:pos="720"/>
        </w:tabs>
        <w:ind w:left="720" w:hanging="360"/>
      </w:pPr>
    </w:lvl>
    <w:lvl w:ilvl="1" w:tplc="54327106" w:tentative="1">
      <w:start w:val="1"/>
      <w:numFmt w:val="decimal"/>
      <w:lvlText w:val="%2."/>
      <w:lvlJc w:val="left"/>
      <w:pPr>
        <w:tabs>
          <w:tab w:val="num" w:pos="1440"/>
        </w:tabs>
        <w:ind w:left="1440" w:hanging="360"/>
      </w:pPr>
    </w:lvl>
    <w:lvl w:ilvl="2" w:tplc="97342B52" w:tentative="1">
      <w:start w:val="1"/>
      <w:numFmt w:val="decimal"/>
      <w:lvlText w:val="%3."/>
      <w:lvlJc w:val="left"/>
      <w:pPr>
        <w:tabs>
          <w:tab w:val="num" w:pos="2160"/>
        </w:tabs>
        <w:ind w:left="2160" w:hanging="360"/>
      </w:pPr>
    </w:lvl>
    <w:lvl w:ilvl="3" w:tplc="67B4F7F4" w:tentative="1">
      <w:start w:val="1"/>
      <w:numFmt w:val="decimal"/>
      <w:lvlText w:val="%4."/>
      <w:lvlJc w:val="left"/>
      <w:pPr>
        <w:tabs>
          <w:tab w:val="num" w:pos="2880"/>
        </w:tabs>
        <w:ind w:left="2880" w:hanging="360"/>
      </w:pPr>
    </w:lvl>
    <w:lvl w:ilvl="4" w:tplc="105CD516" w:tentative="1">
      <w:start w:val="1"/>
      <w:numFmt w:val="decimal"/>
      <w:lvlText w:val="%5."/>
      <w:lvlJc w:val="left"/>
      <w:pPr>
        <w:tabs>
          <w:tab w:val="num" w:pos="3600"/>
        </w:tabs>
        <w:ind w:left="3600" w:hanging="360"/>
      </w:pPr>
    </w:lvl>
    <w:lvl w:ilvl="5" w:tplc="6E925EF6" w:tentative="1">
      <w:start w:val="1"/>
      <w:numFmt w:val="decimal"/>
      <w:lvlText w:val="%6."/>
      <w:lvlJc w:val="left"/>
      <w:pPr>
        <w:tabs>
          <w:tab w:val="num" w:pos="4320"/>
        </w:tabs>
        <w:ind w:left="4320" w:hanging="360"/>
      </w:pPr>
    </w:lvl>
    <w:lvl w:ilvl="6" w:tplc="6F629C82" w:tentative="1">
      <w:start w:val="1"/>
      <w:numFmt w:val="decimal"/>
      <w:lvlText w:val="%7."/>
      <w:lvlJc w:val="left"/>
      <w:pPr>
        <w:tabs>
          <w:tab w:val="num" w:pos="5040"/>
        </w:tabs>
        <w:ind w:left="5040" w:hanging="360"/>
      </w:pPr>
    </w:lvl>
    <w:lvl w:ilvl="7" w:tplc="B5784278" w:tentative="1">
      <w:start w:val="1"/>
      <w:numFmt w:val="decimal"/>
      <w:lvlText w:val="%8."/>
      <w:lvlJc w:val="left"/>
      <w:pPr>
        <w:tabs>
          <w:tab w:val="num" w:pos="5760"/>
        </w:tabs>
        <w:ind w:left="5760" w:hanging="360"/>
      </w:pPr>
    </w:lvl>
    <w:lvl w:ilvl="8" w:tplc="665086AA" w:tentative="1">
      <w:start w:val="1"/>
      <w:numFmt w:val="decimal"/>
      <w:lvlText w:val="%9."/>
      <w:lvlJc w:val="left"/>
      <w:pPr>
        <w:tabs>
          <w:tab w:val="num" w:pos="6480"/>
        </w:tabs>
        <w:ind w:left="6480" w:hanging="360"/>
      </w:pPr>
    </w:lvl>
  </w:abstractNum>
  <w:abstractNum w:abstractNumId="5">
    <w:nsid w:val="42A3258E"/>
    <w:multiLevelType w:val="hybridMultilevel"/>
    <w:tmpl w:val="F530F5F2"/>
    <w:lvl w:ilvl="0" w:tplc="1C7ACE40">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D52A27FC" w:tentative="1">
      <w:start w:val="1"/>
      <w:numFmt w:val="bullet"/>
      <w:lvlText w:val="o"/>
      <w:lvlJc w:val="left"/>
      <w:pPr>
        <w:tabs>
          <w:tab w:val="num" w:pos="2880"/>
        </w:tabs>
        <w:ind w:left="2880" w:hanging="360"/>
      </w:pPr>
      <w:rPr>
        <w:rFonts w:ascii="Courier New" w:hAnsi="Courier New" w:hint="default"/>
      </w:rPr>
    </w:lvl>
    <w:lvl w:ilvl="4" w:tplc="6CBCF838" w:tentative="1">
      <w:start w:val="1"/>
      <w:numFmt w:val="bullet"/>
      <w:lvlText w:val="o"/>
      <w:lvlJc w:val="left"/>
      <w:pPr>
        <w:tabs>
          <w:tab w:val="num" w:pos="3600"/>
        </w:tabs>
        <w:ind w:left="3600" w:hanging="360"/>
      </w:pPr>
      <w:rPr>
        <w:rFonts w:ascii="Courier New" w:hAnsi="Courier New" w:hint="default"/>
      </w:rPr>
    </w:lvl>
    <w:lvl w:ilvl="5" w:tplc="35823718" w:tentative="1">
      <w:start w:val="1"/>
      <w:numFmt w:val="bullet"/>
      <w:lvlText w:val="o"/>
      <w:lvlJc w:val="left"/>
      <w:pPr>
        <w:tabs>
          <w:tab w:val="num" w:pos="4320"/>
        </w:tabs>
        <w:ind w:left="4320" w:hanging="360"/>
      </w:pPr>
      <w:rPr>
        <w:rFonts w:ascii="Courier New" w:hAnsi="Courier New" w:hint="default"/>
      </w:rPr>
    </w:lvl>
    <w:lvl w:ilvl="6" w:tplc="E800EF1A" w:tentative="1">
      <w:start w:val="1"/>
      <w:numFmt w:val="bullet"/>
      <w:lvlText w:val="o"/>
      <w:lvlJc w:val="left"/>
      <w:pPr>
        <w:tabs>
          <w:tab w:val="num" w:pos="5040"/>
        </w:tabs>
        <w:ind w:left="5040" w:hanging="360"/>
      </w:pPr>
      <w:rPr>
        <w:rFonts w:ascii="Courier New" w:hAnsi="Courier New" w:hint="default"/>
      </w:rPr>
    </w:lvl>
    <w:lvl w:ilvl="7" w:tplc="824AD32E" w:tentative="1">
      <w:start w:val="1"/>
      <w:numFmt w:val="bullet"/>
      <w:lvlText w:val="o"/>
      <w:lvlJc w:val="left"/>
      <w:pPr>
        <w:tabs>
          <w:tab w:val="num" w:pos="5760"/>
        </w:tabs>
        <w:ind w:left="5760" w:hanging="360"/>
      </w:pPr>
      <w:rPr>
        <w:rFonts w:ascii="Courier New" w:hAnsi="Courier New" w:hint="default"/>
      </w:rPr>
    </w:lvl>
    <w:lvl w:ilvl="8" w:tplc="3CAE4C48" w:tentative="1">
      <w:start w:val="1"/>
      <w:numFmt w:val="bullet"/>
      <w:lvlText w:val="o"/>
      <w:lvlJc w:val="left"/>
      <w:pPr>
        <w:tabs>
          <w:tab w:val="num" w:pos="6480"/>
        </w:tabs>
        <w:ind w:left="6480" w:hanging="360"/>
      </w:pPr>
      <w:rPr>
        <w:rFonts w:ascii="Courier New" w:hAnsi="Courier New" w:hint="default"/>
      </w:rPr>
    </w:lvl>
  </w:abstractNum>
  <w:abstractNum w:abstractNumId="6">
    <w:nsid w:val="4CA802D1"/>
    <w:multiLevelType w:val="hybridMultilevel"/>
    <w:tmpl w:val="6AFCCE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F2B5BCE"/>
    <w:multiLevelType w:val="hybridMultilevel"/>
    <w:tmpl w:val="69D20DFE"/>
    <w:lvl w:ilvl="0" w:tplc="35426B2C">
      <w:start w:val="1"/>
      <w:numFmt w:val="bullet"/>
      <w:lvlText w:val="o"/>
      <w:lvlJc w:val="left"/>
      <w:pPr>
        <w:tabs>
          <w:tab w:val="num" w:pos="720"/>
        </w:tabs>
        <w:ind w:left="720" w:hanging="360"/>
      </w:pPr>
      <w:rPr>
        <w:rFonts w:ascii="Courier New" w:hAnsi="Courier New" w:hint="default"/>
      </w:rPr>
    </w:lvl>
    <w:lvl w:ilvl="1" w:tplc="081431BE">
      <w:start w:val="1"/>
      <w:numFmt w:val="bullet"/>
      <w:lvlText w:val="o"/>
      <w:lvlJc w:val="left"/>
      <w:pPr>
        <w:tabs>
          <w:tab w:val="num" w:pos="1440"/>
        </w:tabs>
        <w:ind w:left="1440" w:hanging="360"/>
      </w:pPr>
      <w:rPr>
        <w:rFonts w:ascii="Courier New" w:hAnsi="Courier New" w:hint="default"/>
      </w:rPr>
    </w:lvl>
    <w:lvl w:ilvl="2" w:tplc="97E4B616">
      <w:start w:val="648"/>
      <w:numFmt w:val="bullet"/>
      <w:lvlText w:val="-"/>
      <w:lvlJc w:val="left"/>
      <w:pPr>
        <w:tabs>
          <w:tab w:val="num" w:pos="2160"/>
        </w:tabs>
        <w:ind w:left="2160" w:hanging="360"/>
      </w:pPr>
      <w:rPr>
        <w:rFonts w:ascii="Times New Roman" w:hAnsi="Times New Roman" w:hint="default"/>
      </w:rPr>
    </w:lvl>
    <w:lvl w:ilvl="3" w:tplc="04046640" w:tentative="1">
      <w:start w:val="1"/>
      <w:numFmt w:val="bullet"/>
      <w:lvlText w:val="o"/>
      <w:lvlJc w:val="left"/>
      <w:pPr>
        <w:tabs>
          <w:tab w:val="num" w:pos="2880"/>
        </w:tabs>
        <w:ind w:left="2880" w:hanging="360"/>
      </w:pPr>
      <w:rPr>
        <w:rFonts w:ascii="Courier New" w:hAnsi="Courier New" w:hint="default"/>
      </w:rPr>
    </w:lvl>
    <w:lvl w:ilvl="4" w:tplc="1324B8D8" w:tentative="1">
      <w:start w:val="1"/>
      <w:numFmt w:val="bullet"/>
      <w:lvlText w:val="o"/>
      <w:lvlJc w:val="left"/>
      <w:pPr>
        <w:tabs>
          <w:tab w:val="num" w:pos="3600"/>
        </w:tabs>
        <w:ind w:left="3600" w:hanging="360"/>
      </w:pPr>
      <w:rPr>
        <w:rFonts w:ascii="Courier New" w:hAnsi="Courier New" w:hint="default"/>
      </w:rPr>
    </w:lvl>
    <w:lvl w:ilvl="5" w:tplc="CDA4B6E4" w:tentative="1">
      <w:start w:val="1"/>
      <w:numFmt w:val="bullet"/>
      <w:lvlText w:val="o"/>
      <w:lvlJc w:val="left"/>
      <w:pPr>
        <w:tabs>
          <w:tab w:val="num" w:pos="4320"/>
        </w:tabs>
        <w:ind w:left="4320" w:hanging="360"/>
      </w:pPr>
      <w:rPr>
        <w:rFonts w:ascii="Courier New" w:hAnsi="Courier New" w:hint="default"/>
      </w:rPr>
    </w:lvl>
    <w:lvl w:ilvl="6" w:tplc="F28457DA" w:tentative="1">
      <w:start w:val="1"/>
      <w:numFmt w:val="bullet"/>
      <w:lvlText w:val="o"/>
      <w:lvlJc w:val="left"/>
      <w:pPr>
        <w:tabs>
          <w:tab w:val="num" w:pos="5040"/>
        </w:tabs>
        <w:ind w:left="5040" w:hanging="360"/>
      </w:pPr>
      <w:rPr>
        <w:rFonts w:ascii="Courier New" w:hAnsi="Courier New" w:hint="default"/>
      </w:rPr>
    </w:lvl>
    <w:lvl w:ilvl="7" w:tplc="B59CDA9C" w:tentative="1">
      <w:start w:val="1"/>
      <w:numFmt w:val="bullet"/>
      <w:lvlText w:val="o"/>
      <w:lvlJc w:val="left"/>
      <w:pPr>
        <w:tabs>
          <w:tab w:val="num" w:pos="5760"/>
        </w:tabs>
        <w:ind w:left="5760" w:hanging="360"/>
      </w:pPr>
      <w:rPr>
        <w:rFonts w:ascii="Courier New" w:hAnsi="Courier New" w:hint="default"/>
      </w:rPr>
    </w:lvl>
    <w:lvl w:ilvl="8" w:tplc="2A0C5BF0" w:tentative="1">
      <w:start w:val="1"/>
      <w:numFmt w:val="bullet"/>
      <w:lvlText w:val="o"/>
      <w:lvlJc w:val="left"/>
      <w:pPr>
        <w:tabs>
          <w:tab w:val="num" w:pos="6480"/>
        </w:tabs>
        <w:ind w:left="6480" w:hanging="360"/>
      </w:pPr>
      <w:rPr>
        <w:rFonts w:ascii="Courier New" w:hAnsi="Courier New" w:hint="default"/>
      </w:rPr>
    </w:lvl>
  </w:abstractNum>
  <w:abstractNum w:abstractNumId="8">
    <w:nsid w:val="4F327861"/>
    <w:multiLevelType w:val="hybridMultilevel"/>
    <w:tmpl w:val="0560A566"/>
    <w:lvl w:ilvl="0" w:tplc="04090001">
      <w:start w:val="1"/>
      <w:numFmt w:val="bullet"/>
      <w:lvlText w:val=""/>
      <w:lvlJc w:val="left"/>
      <w:pPr>
        <w:ind w:left="720" w:hanging="360"/>
      </w:pPr>
      <w:rPr>
        <w:rFonts w:ascii="Symbol" w:hAnsi="Symbol" w:hint="default"/>
      </w:rPr>
    </w:lvl>
    <w:lvl w:ilvl="1" w:tplc="E92C00A2">
      <w:numFmt w:val="bullet"/>
      <w:lvlText w:val="·"/>
      <w:lvlJc w:val="left"/>
      <w:pPr>
        <w:ind w:left="1590" w:hanging="51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A119F"/>
    <w:multiLevelType w:val="hybridMultilevel"/>
    <w:tmpl w:val="20547DD4"/>
    <w:lvl w:ilvl="0" w:tplc="6AE44D6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B3A7E5E"/>
    <w:multiLevelType w:val="hybridMultilevel"/>
    <w:tmpl w:val="F6281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0274CF"/>
    <w:multiLevelType w:val="hybridMultilevel"/>
    <w:tmpl w:val="EB2A363A"/>
    <w:lvl w:ilvl="0" w:tplc="08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C6996"/>
    <w:multiLevelType w:val="hybridMultilevel"/>
    <w:tmpl w:val="E13681A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3">
      <w:start w:val="1"/>
      <w:numFmt w:val="bullet"/>
      <w:lvlText w:val="o"/>
      <w:lvlJc w:val="left"/>
      <w:pPr>
        <w:ind w:left="3600" w:hanging="360"/>
      </w:pPr>
      <w:rPr>
        <w:rFonts w:ascii="Courier New" w:hAnsi="Courier New" w:cs="Courier New"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69680B85"/>
    <w:multiLevelType w:val="hybridMultilevel"/>
    <w:tmpl w:val="4AC4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307FA"/>
    <w:multiLevelType w:val="hybridMultilevel"/>
    <w:tmpl w:val="4D422AB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EB34FC"/>
    <w:multiLevelType w:val="hybridMultilevel"/>
    <w:tmpl w:val="B7827E9C"/>
    <w:lvl w:ilvl="0" w:tplc="35426B2C">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A6C575D"/>
    <w:multiLevelType w:val="singleLevel"/>
    <w:tmpl w:val="15BE5818"/>
    <w:lvl w:ilvl="0">
      <w:start w:val="5"/>
      <w:numFmt w:val="bullet"/>
      <w:lvlText w:val="-"/>
      <w:lvlJc w:val="left"/>
      <w:pPr>
        <w:tabs>
          <w:tab w:val="num" w:pos="360"/>
        </w:tabs>
        <w:ind w:left="360" w:hanging="360"/>
      </w:pPr>
      <w:rPr>
        <w:rFonts w:hint="default"/>
      </w:rPr>
    </w:lvl>
  </w:abstractNum>
  <w:abstractNum w:abstractNumId="17">
    <w:nsid w:val="7B913A60"/>
    <w:multiLevelType w:val="hybridMultilevel"/>
    <w:tmpl w:val="7542F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DF63EF"/>
    <w:multiLevelType w:val="hybridMultilevel"/>
    <w:tmpl w:val="17CEA3B2"/>
    <w:lvl w:ilvl="0" w:tplc="35426B2C">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C022107"/>
    <w:multiLevelType w:val="hybridMultilevel"/>
    <w:tmpl w:val="810ABD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3"/>
  </w:num>
  <w:num w:numId="5">
    <w:abstractNumId w:val="7"/>
  </w:num>
  <w:num w:numId="6">
    <w:abstractNumId w:val="1"/>
  </w:num>
  <w:num w:numId="7">
    <w:abstractNumId w:val="12"/>
  </w:num>
  <w:num w:numId="8">
    <w:abstractNumId w:val="5"/>
  </w:num>
  <w:num w:numId="9">
    <w:abstractNumId w:val="14"/>
  </w:num>
  <w:num w:numId="10">
    <w:abstractNumId w:val="17"/>
  </w:num>
  <w:num w:numId="11">
    <w:abstractNumId w:val="6"/>
  </w:num>
  <w:num w:numId="12">
    <w:abstractNumId w:val="18"/>
  </w:num>
  <w:num w:numId="13">
    <w:abstractNumId w:val="9"/>
  </w:num>
  <w:num w:numId="14">
    <w:abstractNumId w:val="15"/>
  </w:num>
  <w:num w:numId="15">
    <w:abstractNumId w:val="16"/>
  </w:num>
  <w:num w:numId="16">
    <w:abstractNumId w:val="0"/>
  </w:num>
  <w:num w:numId="17">
    <w:abstractNumId w:val="2"/>
  </w:num>
  <w:num w:numId="18">
    <w:abstractNumId w:val="8"/>
  </w:num>
  <w:num w:numId="19">
    <w:abstractNumId w:val="19"/>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12"/>
    <w:rsid w:val="00003348"/>
    <w:rsid w:val="000035D6"/>
    <w:rsid w:val="0000768D"/>
    <w:rsid w:val="0001198F"/>
    <w:rsid w:val="00014FB1"/>
    <w:rsid w:val="000237E8"/>
    <w:rsid w:val="000270D8"/>
    <w:rsid w:val="000324C7"/>
    <w:rsid w:val="00044E4E"/>
    <w:rsid w:val="000459BD"/>
    <w:rsid w:val="0005443E"/>
    <w:rsid w:val="00054A18"/>
    <w:rsid w:val="00065C9E"/>
    <w:rsid w:val="00073A13"/>
    <w:rsid w:val="00091826"/>
    <w:rsid w:val="000940B4"/>
    <w:rsid w:val="000B0C5A"/>
    <w:rsid w:val="000B7498"/>
    <w:rsid w:val="000B777C"/>
    <w:rsid w:val="000B7AA7"/>
    <w:rsid w:val="000C08FE"/>
    <w:rsid w:val="000C6CA5"/>
    <w:rsid w:val="000D1BFD"/>
    <w:rsid w:val="000D4314"/>
    <w:rsid w:val="000D7FDD"/>
    <w:rsid w:val="000F2F34"/>
    <w:rsid w:val="00106F05"/>
    <w:rsid w:val="001124B8"/>
    <w:rsid w:val="00121F4C"/>
    <w:rsid w:val="00124060"/>
    <w:rsid w:val="00125A45"/>
    <w:rsid w:val="00126A75"/>
    <w:rsid w:val="0012757F"/>
    <w:rsid w:val="0014021F"/>
    <w:rsid w:val="0014539E"/>
    <w:rsid w:val="001509BE"/>
    <w:rsid w:val="00155A62"/>
    <w:rsid w:val="00180B3D"/>
    <w:rsid w:val="0018381D"/>
    <w:rsid w:val="00186C23"/>
    <w:rsid w:val="001A067B"/>
    <w:rsid w:val="001B38BF"/>
    <w:rsid w:val="001B3EBB"/>
    <w:rsid w:val="001B7985"/>
    <w:rsid w:val="001C6623"/>
    <w:rsid w:val="001D7EAD"/>
    <w:rsid w:val="00212429"/>
    <w:rsid w:val="00214D43"/>
    <w:rsid w:val="00221E9F"/>
    <w:rsid w:val="0022200C"/>
    <w:rsid w:val="00237C50"/>
    <w:rsid w:val="002477E1"/>
    <w:rsid w:val="00251345"/>
    <w:rsid w:val="00262E12"/>
    <w:rsid w:val="002671E2"/>
    <w:rsid w:val="00273529"/>
    <w:rsid w:val="002A4553"/>
    <w:rsid w:val="002B4010"/>
    <w:rsid w:val="002C56B3"/>
    <w:rsid w:val="002D0E49"/>
    <w:rsid w:val="002E2B2A"/>
    <w:rsid w:val="002F0726"/>
    <w:rsid w:val="003012D1"/>
    <w:rsid w:val="00301AA8"/>
    <w:rsid w:val="00304ECF"/>
    <w:rsid w:val="00305699"/>
    <w:rsid w:val="0030681F"/>
    <w:rsid w:val="003140D5"/>
    <w:rsid w:val="00320D26"/>
    <w:rsid w:val="0033528A"/>
    <w:rsid w:val="003363AA"/>
    <w:rsid w:val="00343815"/>
    <w:rsid w:val="00343B39"/>
    <w:rsid w:val="00347449"/>
    <w:rsid w:val="00350A2E"/>
    <w:rsid w:val="003A0707"/>
    <w:rsid w:val="003A36CF"/>
    <w:rsid w:val="003A3745"/>
    <w:rsid w:val="003A5C71"/>
    <w:rsid w:val="003B468E"/>
    <w:rsid w:val="003B5A61"/>
    <w:rsid w:val="003C6061"/>
    <w:rsid w:val="003D32C3"/>
    <w:rsid w:val="003E797B"/>
    <w:rsid w:val="003F22F1"/>
    <w:rsid w:val="003F7890"/>
    <w:rsid w:val="00400B9D"/>
    <w:rsid w:val="004071C4"/>
    <w:rsid w:val="004125B3"/>
    <w:rsid w:val="00421FCF"/>
    <w:rsid w:val="00424C1C"/>
    <w:rsid w:val="00427179"/>
    <w:rsid w:val="00441ADD"/>
    <w:rsid w:val="00441B17"/>
    <w:rsid w:val="00450246"/>
    <w:rsid w:val="00453DA4"/>
    <w:rsid w:val="004724FE"/>
    <w:rsid w:val="00490742"/>
    <w:rsid w:val="004A39E7"/>
    <w:rsid w:val="004A6A55"/>
    <w:rsid w:val="004E6A4D"/>
    <w:rsid w:val="004F3F52"/>
    <w:rsid w:val="005004D9"/>
    <w:rsid w:val="00510C07"/>
    <w:rsid w:val="00512FD0"/>
    <w:rsid w:val="00532162"/>
    <w:rsid w:val="00552469"/>
    <w:rsid w:val="00561C3F"/>
    <w:rsid w:val="0057212E"/>
    <w:rsid w:val="005760BE"/>
    <w:rsid w:val="005762FB"/>
    <w:rsid w:val="005844AF"/>
    <w:rsid w:val="00592E1C"/>
    <w:rsid w:val="0059473D"/>
    <w:rsid w:val="005953AC"/>
    <w:rsid w:val="005A7354"/>
    <w:rsid w:val="005A73A3"/>
    <w:rsid w:val="005D0F7D"/>
    <w:rsid w:val="005D270F"/>
    <w:rsid w:val="00627094"/>
    <w:rsid w:val="006270B8"/>
    <w:rsid w:val="00630BF8"/>
    <w:rsid w:val="00632E32"/>
    <w:rsid w:val="00643E95"/>
    <w:rsid w:val="00647F22"/>
    <w:rsid w:val="00652460"/>
    <w:rsid w:val="0065475F"/>
    <w:rsid w:val="00656383"/>
    <w:rsid w:val="00661AD8"/>
    <w:rsid w:val="00663DC5"/>
    <w:rsid w:val="00670FE9"/>
    <w:rsid w:val="00680C0D"/>
    <w:rsid w:val="00684F81"/>
    <w:rsid w:val="00695C0E"/>
    <w:rsid w:val="006C1D9F"/>
    <w:rsid w:val="006C346C"/>
    <w:rsid w:val="006C43B4"/>
    <w:rsid w:val="006C7528"/>
    <w:rsid w:val="006D5192"/>
    <w:rsid w:val="007005B8"/>
    <w:rsid w:val="00707DAE"/>
    <w:rsid w:val="007138F6"/>
    <w:rsid w:val="00716D75"/>
    <w:rsid w:val="00721DD4"/>
    <w:rsid w:val="00724AB7"/>
    <w:rsid w:val="00725D79"/>
    <w:rsid w:val="007462AF"/>
    <w:rsid w:val="0075170A"/>
    <w:rsid w:val="0076341A"/>
    <w:rsid w:val="00767D6B"/>
    <w:rsid w:val="0077051A"/>
    <w:rsid w:val="00776603"/>
    <w:rsid w:val="00776B73"/>
    <w:rsid w:val="00781BF9"/>
    <w:rsid w:val="00782CE4"/>
    <w:rsid w:val="007A43FA"/>
    <w:rsid w:val="007B28C2"/>
    <w:rsid w:val="007B3CD9"/>
    <w:rsid w:val="007C4F14"/>
    <w:rsid w:val="007C74C6"/>
    <w:rsid w:val="007C7F08"/>
    <w:rsid w:val="007E1CFF"/>
    <w:rsid w:val="007E73DC"/>
    <w:rsid w:val="007F3031"/>
    <w:rsid w:val="007F570E"/>
    <w:rsid w:val="007F76E0"/>
    <w:rsid w:val="0080082C"/>
    <w:rsid w:val="008121E5"/>
    <w:rsid w:val="00821527"/>
    <w:rsid w:val="0082194A"/>
    <w:rsid w:val="00822228"/>
    <w:rsid w:val="0083741F"/>
    <w:rsid w:val="00843257"/>
    <w:rsid w:val="00854617"/>
    <w:rsid w:val="00856720"/>
    <w:rsid w:val="00867B8C"/>
    <w:rsid w:val="00870512"/>
    <w:rsid w:val="00874B8B"/>
    <w:rsid w:val="00876471"/>
    <w:rsid w:val="008A1B9C"/>
    <w:rsid w:val="008C03D0"/>
    <w:rsid w:val="008C277F"/>
    <w:rsid w:val="008C4E3C"/>
    <w:rsid w:val="008E5A1F"/>
    <w:rsid w:val="008F0450"/>
    <w:rsid w:val="0090016B"/>
    <w:rsid w:val="009102F7"/>
    <w:rsid w:val="00916684"/>
    <w:rsid w:val="00962384"/>
    <w:rsid w:val="009856BD"/>
    <w:rsid w:val="00991F70"/>
    <w:rsid w:val="00993EA2"/>
    <w:rsid w:val="009D5597"/>
    <w:rsid w:val="009D72D9"/>
    <w:rsid w:val="009E12D1"/>
    <w:rsid w:val="009E2318"/>
    <w:rsid w:val="009E42E2"/>
    <w:rsid w:val="009F587B"/>
    <w:rsid w:val="00A10D36"/>
    <w:rsid w:val="00A15AFD"/>
    <w:rsid w:val="00A17C19"/>
    <w:rsid w:val="00A31DBB"/>
    <w:rsid w:val="00A35EC8"/>
    <w:rsid w:val="00A4342B"/>
    <w:rsid w:val="00A44BB9"/>
    <w:rsid w:val="00A46458"/>
    <w:rsid w:val="00A47BDF"/>
    <w:rsid w:val="00A50991"/>
    <w:rsid w:val="00A57473"/>
    <w:rsid w:val="00A807EE"/>
    <w:rsid w:val="00A80825"/>
    <w:rsid w:val="00A94897"/>
    <w:rsid w:val="00AD3C0D"/>
    <w:rsid w:val="00AF419C"/>
    <w:rsid w:val="00B0001D"/>
    <w:rsid w:val="00B04596"/>
    <w:rsid w:val="00B04797"/>
    <w:rsid w:val="00B1251B"/>
    <w:rsid w:val="00B125BD"/>
    <w:rsid w:val="00B25E52"/>
    <w:rsid w:val="00B41435"/>
    <w:rsid w:val="00B50221"/>
    <w:rsid w:val="00B568FA"/>
    <w:rsid w:val="00B72E93"/>
    <w:rsid w:val="00B766C2"/>
    <w:rsid w:val="00B835E1"/>
    <w:rsid w:val="00B84462"/>
    <w:rsid w:val="00BA09D3"/>
    <w:rsid w:val="00BA3ADA"/>
    <w:rsid w:val="00BA57BC"/>
    <w:rsid w:val="00BA5B4F"/>
    <w:rsid w:val="00BC3CCB"/>
    <w:rsid w:val="00BD0ECD"/>
    <w:rsid w:val="00BD2B78"/>
    <w:rsid w:val="00BE5AE9"/>
    <w:rsid w:val="00BF13EE"/>
    <w:rsid w:val="00BF23EF"/>
    <w:rsid w:val="00BF2BF5"/>
    <w:rsid w:val="00BF5711"/>
    <w:rsid w:val="00C005F4"/>
    <w:rsid w:val="00C26F3C"/>
    <w:rsid w:val="00C32737"/>
    <w:rsid w:val="00C41A86"/>
    <w:rsid w:val="00C6025C"/>
    <w:rsid w:val="00C6152A"/>
    <w:rsid w:val="00C6364C"/>
    <w:rsid w:val="00C64743"/>
    <w:rsid w:val="00C75922"/>
    <w:rsid w:val="00C838D4"/>
    <w:rsid w:val="00C8526F"/>
    <w:rsid w:val="00C8744C"/>
    <w:rsid w:val="00CB55D2"/>
    <w:rsid w:val="00CC2B6F"/>
    <w:rsid w:val="00CC61E0"/>
    <w:rsid w:val="00CD5DC6"/>
    <w:rsid w:val="00CE03E2"/>
    <w:rsid w:val="00CE14E1"/>
    <w:rsid w:val="00CF79F6"/>
    <w:rsid w:val="00D054EA"/>
    <w:rsid w:val="00D0783D"/>
    <w:rsid w:val="00D20333"/>
    <w:rsid w:val="00D34FDC"/>
    <w:rsid w:val="00D36B73"/>
    <w:rsid w:val="00D41A2B"/>
    <w:rsid w:val="00D53816"/>
    <w:rsid w:val="00D615C9"/>
    <w:rsid w:val="00D62729"/>
    <w:rsid w:val="00D77888"/>
    <w:rsid w:val="00D778A6"/>
    <w:rsid w:val="00D95788"/>
    <w:rsid w:val="00D966BF"/>
    <w:rsid w:val="00DA1CF4"/>
    <w:rsid w:val="00DA303A"/>
    <w:rsid w:val="00DA451D"/>
    <w:rsid w:val="00DA6E39"/>
    <w:rsid w:val="00DB1F4E"/>
    <w:rsid w:val="00DB2EA3"/>
    <w:rsid w:val="00DC5807"/>
    <w:rsid w:val="00DE4309"/>
    <w:rsid w:val="00E00509"/>
    <w:rsid w:val="00E00BEB"/>
    <w:rsid w:val="00E019AD"/>
    <w:rsid w:val="00E06382"/>
    <w:rsid w:val="00E10C3E"/>
    <w:rsid w:val="00E112E3"/>
    <w:rsid w:val="00E305E6"/>
    <w:rsid w:val="00E31749"/>
    <w:rsid w:val="00E44090"/>
    <w:rsid w:val="00E56ECF"/>
    <w:rsid w:val="00E57117"/>
    <w:rsid w:val="00E7650A"/>
    <w:rsid w:val="00E8780F"/>
    <w:rsid w:val="00E947D4"/>
    <w:rsid w:val="00EA7C25"/>
    <w:rsid w:val="00EC2AAC"/>
    <w:rsid w:val="00EC6603"/>
    <w:rsid w:val="00ED0378"/>
    <w:rsid w:val="00ED4785"/>
    <w:rsid w:val="00EE0D86"/>
    <w:rsid w:val="00EE432F"/>
    <w:rsid w:val="00EF141E"/>
    <w:rsid w:val="00F037AC"/>
    <w:rsid w:val="00F33B42"/>
    <w:rsid w:val="00F5784E"/>
    <w:rsid w:val="00F66975"/>
    <w:rsid w:val="00F70BE0"/>
    <w:rsid w:val="00F73235"/>
    <w:rsid w:val="00F87C3A"/>
    <w:rsid w:val="00F975DD"/>
    <w:rsid w:val="00FA31EA"/>
    <w:rsid w:val="00FA3889"/>
    <w:rsid w:val="00FB6B97"/>
    <w:rsid w:val="00FC0A8C"/>
    <w:rsid w:val="00FD0E37"/>
    <w:rsid w:val="00FD10AC"/>
    <w:rsid w:val="00FD2EB4"/>
    <w:rsid w:val="00FE2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E5"/>
  </w:style>
  <w:style w:type="paragraph" w:styleId="Heading1">
    <w:name w:val="heading 1"/>
    <w:basedOn w:val="Normal"/>
    <w:next w:val="Normal"/>
    <w:link w:val="Heading1Char"/>
    <w:uiPriority w:val="9"/>
    <w:qFormat/>
    <w:rsid w:val="007C7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71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D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D86"/>
    <w:rPr>
      <w:rFonts w:ascii="Tahoma" w:hAnsi="Tahoma" w:cs="Tahoma"/>
      <w:sz w:val="16"/>
      <w:szCs w:val="16"/>
    </w:rPr>
  </w:style>
  <w:style w:type="paragraph" w:styleId="Header">
    <w:name w:val="header"/>
    <w:basedOn w:val="Normal"/>
    <w:link w:val="HeaderChar"/>
    <w:uiPriority w:val="99"/>
    <w:unhideWhenUsed/>
    <w:rsid w:val="00014FB1"/>
    <w:pPr>
      <w:tabs>
        <w:tab w:val="center" w:pos="4703"/>
        <w:tab w:val="right" w:pos="9406"/>
      </w:tabs>
      <w:spacing w:line="240" w:lineRule="auto"/>
    </w:pPr>
  </w:style>
  <w:style w:type="character" w:customStyle="1" w:styleId="HeaderChar">
    <w:name w:val="Header Char"/>
    <w:basedOn w:val="DefaultParagraphFont"/>
    <w:link w:val="Header"/>
    <w:uiPriority w:val="99"/>
    <w:rsid w:val="00014FB1"/>
  </w:style>
  <w:style w:type="paragraph" w:styleId="Footer">
    <w:name w:val="footer"/>
    <w:basedOn w:val="Normal"/>
    <w:link w:val="FooterChar"/>
    <w:unhideWhenUsed/>
    <w:rsid w:val="00014FB1"/>
    <w:pPr>
      <w:tabs>
        <w:tab w:val="center" w:pos="4703"/>
        <w:tab w:val="right" w:pos="9406"/>
      </w:tabs>
      <w:spacing w:line="240" w:lineRule="auto"/>
    </w:pPr>
  </w:style>
  <w:style w:type="character" w:customStyle="1" w:styleId="FooterChar">
    <w:name w:val="Footer Char"/>
    <w:basedOn w:val="DefaultParagraphFont"/>
    <w:link w:val="Footer"/>
    <w:rsid w:val="00014FB1"/>
  </w:style>
  <w:style w:type="character" w:styleId="Hyperlink">
    <w:name w:val="Hyperlink"/>
    <w:basedOn w:val="DefaultParagraphFont"/>
    <w:uiPriority w:val="99"/>
    <w:unhideWhenUsed/>
    <w:rsid w:val="00014FB1"/>
    <w:rPr>
      <w:color w:val="0000FF" w:themeColor="hyperlink"/>
      <w:u w:val="single"/>
    </w:rPr>
  </w:style>
  <w:style w:type="table" w:styleId="TableGrid">
    <w:name w:val="Table Grid"/>
    <w:basedOn w:val="TableNormal"/>
    <w:uiPriority w:val="59"/>
    <w:rsid w:val="003E79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13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13EE"/>
    <w:pPr>
      <w:spacing w:after="200"/>
      <w:ind w:left="720"/>
      <w:contextualSpacing/>
    </w:pPr>
  </w:style>
  <w:style w:type="character" w:styleId="FollowedHyperlink">
    <w:name w:val="FollowedHyperlink"/>
    <w:basedOn w:val="DefaultParagraphFont"/>
    <w:uiPriority w:val="99"/>
    <w:semiHidden/>
    <w:unhideWhenUsed/>
    <w:rsid w:val="00663DC5"/>
    <w:rPr>
      <w:color w:val="800080" w:themeColor="followedHyperlink"/>
      <w:u w:val="single"/>
    </w:rPr>
  </w:style>
  <w:style w:type="paragraph" w:styleId="FootnoteText">
    <w:name w:val="footnote text"/>
    <w:basedOn w:val="Normal"/>
    <w:link w:val="FootnoteTextChar"/>
    <w:uiPriority w:val="99"/>
    <w:semiHidden/>
    <w:unhideWhenUsed/>
    <w:rsid w:val="00663DC5"/>
    <w:pPr>
      <w:spacing w:line="240" w:lineRule="auto"/>
    </w:pPr>
    <w:rPr>
      <w:sz w:val="20"/>
      <w:szCs w:val="20"/>
    </w:rPr>
  </w:style>
  <w:style w:type="character" w:customStyle="1" w:styleId="FootnoteTextChar">
    <w:name w:val="Footnote Text Char"/>
    <w:basedOn w:val="DefaultParagraphFont"/>
    <w:link w:val="FootnoteText"/>
    <w:uiPriority w:val="99"/>
    <w:semiHidden/>
    <w:rsid w:val="00663DC5"/>
    <w:rPr>
      <w:sz w:val="20"/>
      <w:szCs w:val="20"/>
    </w:rPr>
  </w:style>
  <w:style w:type="character" w:styleId="FootnoteReference">
    <w:name w:val="footnote reference"/>
    <w:basedOn w:val="DefaultParagraphFont"/>
    <w:uiPriority w:val="99"/>
    <w:semiHidden/>
    <w:unhideWhenUsed/>
    <w:rsid w:val="00663DC5"/>
    <w:rPr>
      <w:vertAlign w:val="superscript"/>
    </w:rPr>
  </w:style>
  <w:style w:type="paragraph" w:styleId="Title">
    <w:name w:val="Title"/>
    <w:aliases w:val="Heading"/>
    <w:basedOn w:val="Normal"/>
    <w:next w:val="Normal"/>
    <w:link w:val="TitleChar"/>
    <w:uiPriority w:val="10"/>
    <w:qFormat/>
    <w:rsid w:val="0014539E"/>
    <w:pPr>
      <w:pBdr>
        <w:bottom w:val="single" w:sz="8" w:space="4" w:color="4F81BD" w:themeColor="accent1"/>
      </w:pBdr>
      <w:spacing w:after="300" w:line="240" w:lineRule="auto"/>
      <w:contextualSpacing/>
    </w:pPr>
    <w:rPr>
      <w:rFonts w:asciiTheme="majorHAnsi" w:eastAsiaTheme="majorEastAsia" w:hAnsiTheme="majorHAnsi" w:cstheme="majorBidi"/>
      <w:i/>
      <w:color w:val="17365D" w:themeColor="text2" w:themeShade="BF"/>
      <w:spacing w:val="5"/>
      <w:kern w:val="28"/>
      <w:sz w:val="52"/>
      <w:szCs w:val="52"/>
    </w:rPr>
  </w:style>
  <w:style w:type="character" w:customStyle="1" w:styleId="TitleChar">
    <w:name w:val="Title Char"/>
    <w:aliases w:val="Heading Char"/>
    <w:basedOn w:val="DefaultParagraphFont"/>
    <w:link w:val="Title"/>
    <w:uiPriority w:val="10"/>
    <w:rsid w:val="0014539E"/>
    <w:rPr>
      <w:rFonts w:asciiTheme="majorHAnsi" w:eastAsiaTheme="majorEastAsia" w:hAnsiTheme="majorHAnsi" w:cstheme="majorBidi"/>
      <w: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74C6"/>
    <w:rPr>
      <w:rFonts w:asciiTheme="majorHAnsi" w:eastAsiaTheme="majorEastAsia" w:hAnsiTheme="majorHAnsi" w:cstheme="majorBidi"/>
      <w:b/>
      <w:bCs/>
      <w:color w:val="365F91" w:themeColor="accent1" w:themeShade="BF"/>
      <w:sz w:val="28"/>
      <w:szCs w:val="28"/>
    </w:rPr>
  </w:style>
  <w:style w:type="table" w:styleId="MediumList2-Accent1">
    <w:name w:val="Medium List 2 Accent 1"/>
    <w:basedOn w:val="TableNormal"/>
    <w:uiPriority w:val="66"/>
    <w:rsid w:val="00592E1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3A3745"/>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semiHidden/>
    <w:unhideWhenUsed/>
    <w:qFormat/>
    <w:rsid w:val="005D0F7D"/>
    <w:pPr>
      <w:outlineLvl w:val="9"/>
    </w:pPr>
    <w:rPr>
      <w:lang w:eastAsia="ja-JP"/>
    </w:rPr>
  </w:style>
  <w:style w:type="paragraph" w:styleId="TOC1">
    <w:name w:val="toc 1"/>
    <w:basedOn w:val="Normal"/>
    <w:next w:val="Normal"/>
    <w:autoRedefine/>
    <w:uiPriority w:val="39"/>
    <w:unhideWhenUsed/>
    <w:qFormat/>
    <w:rsid w:val="005D0F7D"/>
    <w:pPr>
      <w:spacing w:after="100"/>
    </w:pPr>
  </w:style>
  <w:style w:type="paragraph" w:styleId="TOC2">
    <w:name w:val="toc 2"/>
    <w:basedOn w:val="Normal"/>
    <w:next w:val="Normal"/>
    <w:autoRedefine/>
    <w:uiPriority w:val="39"/>
    <w:unhideWhenUsed/>
    <w:qFormat/>
    <w:rsid w:val="005D0F7D"/>
    <w:pPr>
      <w:spacing w:after="100"/>
      <w:ind w:left="220"/>
    </w:pPr>
  </w:style>
  <w:style w:type="paragraph" w:styleId="TOC3">
    <w:name w:val="toc 3"/>
    <w:basedOn w:val="Normal"/>
    <w:next w:val="Normal"/>
    <w:autoRedefine/>
    <w:uiPriority w:val="39"/>
    <w:unhideWhenUsed/>
    <w:qFormat/>
    <w:rsid w:val="000237E8"/>
    <w:pPr>
      <w:spacing w:after="100"/>
      <w:ind w:left="440"/>
    </w:pPr>
    <w:rPr>
      <w:rFonts w:eastAsiaTheme="minorEastAsia"/>
      <w:lang w:eastAsia="ja-JP"/>
    </w:rPr>
  </w:style>
  <w:style w:type="character" w:styleId="Emphasis">
    <w:name w:val="Emphasis"/>
    <w:basedOn w:val="DefaultParagraphFont"/>
    <w:uiPriority w:val="20"/>
    <w:qFormat/>
    <w:rsid w:val="00EC6603"/>
    <w:rPr>
      <w:i/>
      <w:iCs/>
    </w:rPr>
  </w:style>
  <w:style w:type="paragraph" w:customStyle="1" w:styleId="NormalSpaced">
    <w:name w:val="Normal Spaced"/>
    <w:basedOn w:val="Normal"/>
    <w:rsid w:val="009E12D1"/>
    <w:pPr>
      <w:spacing w:before="40" w:after="40" w:line="240" w:lineRule="auto"/>
      <w:ind w:left="680"/>
      <w:jc w:val="both"/>
    </w:pPr>
    <w:rPr>
      <w:rFonts w:eastAsia="Times New Roman" w:cs="Arial"/>
      <w:sz w:val="24"/>
      <w:szCs w:val="24"/>
    </w:rPr>
  </w:style>
  <w:style w:type="character" w:customStyle="1" w:styleId="Heading3Char">
    <w:name w:val="Heading 3 Char"/>
    <w:basedOn w:val="DefaultParagraphFont"/>
    <w:link w:val="Heading3"/>
    <w:uiPriority w:val="9"/>
    <w:rsid w:val="002671E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qFormat/>
    <w:rsid w:val="000B7498"/>
    <w:pPr>
      <w:spacing w:after="120" w:line="240" w:lineRule="auto"/>
      <w:jc w:val="both"/>
    </w:pPr>
    <w:rPr>
      <w:rFonts w:ascii="Calibri" w:eastAsia="Times New Roman" w:hAnsi="Calibri" w:cs="Times New Roman"/>
      <w:sz w:val="20"/>
      <w:szCs w:val="24"/>
      <w:lang w:val="en-GB"/>
    </w:rPr>
  </w:style>
  <w:style w:type="character" w:customStyle="1" w:styleId="BodyTextChar">
    <w:name w:val="Body Text Char"/>
    <w:basedOn w:val="DefaultParagraphFont"/>
    <w:link w:val="BodyText"/>
    <w:uiPriority w:val="99"/>
    <w:rsid w:val="000B7498"/>
    <w:rPr>
      <w:rFonts w:ascii="Calibri" w:eastAsia="Times New Roman" w:hAnsi="Calibri" w:cs="Times New Roman"/>
      <w:sz w:val="20"/>
      <w:szCs w:val="24"/>
      <w:lang w:val="en-GB"/>
    </w:rPr>
  </w:style>
  <w:style w:type="paragraph" w:styleId="NormalWeb">
    <w:name w:val="Normal (Web)"/>
    <w:basedOn w:val="Normal"/>
    <w:uiPriority w:val="99"/>
    <w:unhideWhenUsed/>
    <w:rsid w:val="000B7498"/>
    <w:pPr>
      <w:spacing w:line="240" w:lineRule="auto"/>
    </w:pPr>
    <w:rPr>
      <w:rFonts w:ascii="Verdana" w:eastAsia="Calibri" w:hAnsi="Verdana" w:cs="Times New Roman"/>
      <w:sz w:val="18"/>
      <w:szCs w:val="24"/>
      <w:lang w:val="en-GB"/>
    </w:rPr>
  </w:style>
  <w:style w:type="paragraph" w:styleId="BodyTextIndent">
    <w:name w:val="Body Text Indent"/>
    <w:basedOn w:val="Normal"/>
    <w:link w:val="BodyTextIndentChar"/>
    <w:uiPriority w:val="99"/>
    <w:semiHidden/>
    <w:unhideWhenUsed/>
    <w:rsid w:val="008C4E3C"/>
    <w:pPr>
      <w:spacing w:after="120"/>
      <w:ind w:left="283"/>
    </w:pPr>
  </w:style>
  <w:style w:type="character" w:customStyle="1" w:styleId="BodyTextIndentChar">
    <w:name w:val="Body Text Indent Char"/>
    <w:basedOn w:val="DefaultParagraphFont"/>
    <w:link w:val="BodyTextIndent"/>
    <w:uiPriority w:val="99"/>
    <w:semiHidden/>
    <w:rsid w:val="008C4E3C"/>
  </w:style>
  <w:style w:type="paragraph" w:styleId="NoSpacing">
    <w:name w:val="No Spacing"/>
    <w:uiPriority w:val="1"/>
    <w:qFormat/>
    <w:rsid w:val="00C41A86"/>
    <w:pPr>
      <w:spacing w:line="240" w:lineRule="auto"/>
    </w:pPr>
    <w:rPr>
      <w:rFonts w:ascii="Calibri" w:eastAsia="Calibri" w:hAnsi="Calibri" w:cs="Times New Roman"/>
    </w:rPr>
  </w:style>
  <w:style w:type="paragraph" w:customStyle="1" w:styleId="CarCarCar">
    <w:name w:val="Car Car Car"/>
    <w:basedOn w:val="Normal"/>
    <w:rsid w:val="00C6025C"/>
    <w:pPr>
      <w:spacing w:after="120" w:line="240" w:lineRule="auto"/>
      <w:jc w:val="both"/>
    </w:pPr>
    <w:rPr>
      <w:rFonts w:ascii="Garamond" w:eastAsia="Times New Roman" w:hAnsi="Garamond" w:cs="Times New Roman"/>
      <w:szCs w:val="20"/>
      <w:lang w:val="fr-FR"/>
    </w:rPr>
  </w:style>
  <w:style w:type="table" w:styleId="LightList-Accent2">
    <w:name w:val="Light List Accent 2"/>
    <w:basedOn w:val="TableNormal"/>
    <w:uiPriority w:val="61"/>
    <w:rsid w:val="00C6025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725D79"/>
    <w:rPr>
      <w:sz w:val="16"/>
      <w:szCs w:val="16"/>
    </w:rPr>
  </w:style>
  <w:style w:type="paragraph" w:styleId="CommentText">
    <w:name w:val="annotation text"/>
    <w:basedOn w:val="Normal"/>
    <w:link w:val="CommentTextChar"/>
    <w:uiPriority w:val="99"/>
    <w:unhideWhenUsed/>
    <w:rsid w:val="00725D79"/>
    <w:pPr>
      <w:spacing w:line="240" w:lineRule="auto"/>
    </w:pPr>
    <w:rPr>
      <w:sz w:val="20"/>
      <w:szCs w:val="20"/>
    </w:rPr>
  </w:style>
  <w:style w:type="character" w:customStyle="1" w:styleId="CommentTextChar">
    <w:name w:val="Comment Text Char"/>
    <w:basedOn w:val="DefaultParagraphFont"/>
    <w:link w:val="CommentText"/>
    <w:uiPriority w:val="99"/>
    <w:rsid w:val="00725D79"/>
    <w:rPr>
      <w:sz w:val="20"/>
      <w:szCs w:val="20"/>
    </w:rPr>
  </w:style>
  <w:style w:type="paragraph" w:styleId="CommentSubject">
    <w:name w:val="annotation subject"/>
    <w:basedOn w:val="CommentText"/>
    <w:next w:val="CommentText"/>
    <w:link w:val="CommentSubjectChar"/>
    <w:uiPriority w:val="99"/>
    <w:semiHidden/>
    <w:unhideWhenUsed/>
    <w:rsid w:val="00725D79"/>
    <w:rPr>
      <w:b/>
      <w:bCs/>
    </w:rPr>
  </w:style>
  <w:style w:type="character" w:customStyle="1" w:styleId="CommentSubjectChar">
    <w:name w:val="Comment Subject Char"/>
    <w:basedOn w:val="CommentTextChar"/>
    <w:link w:val="CommentSubject"/>
    <w:uiPriority w:val="99"/>
    <w:semiHidden/>
    <w:rsid w:val="00725D79"/>
    <w:rPr>
      <w:b/>
      <w:bCs/>
      <w:sz w:val="20"/>
      <w:szCs w:val="20"/>
    </w:rPr>
  </w:style>
  <w:style w:type="table" w:styleId="LightShading-Accent5">
    <w:name w:val="Light Shading Accent 5"/>
    <w:basedOn w:val="TableNormal"/>
    <w:uiPriority w:val="60"/>
    <w:rsid w:val="007E73DC"/>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7E73DC"/>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E73DC"/>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0C6C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0C6CA5"/>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0C6C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5">
    <w:name w:val="Colorful Grid Accent 5"/>
    <w:basedOn w:val="TableNormal"/>
    <w:uiPriority w:val="73"/>
    <w:rsid w:val="00D36B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D36B73"/>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5">
    <w:name w:val="Dark List Accent 5"/>
    <w:basedOn w:val="TableNormal"/>
    <w:uiPriority w:val="70"/>
    <w:rsid w:val="00D36B73"/>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D36B7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D36B7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D36B7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D36B7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scoswrapper">
    <w:name w:val="hs_cos_wrapper"/>
    <w:rsid w:val="00F70BE0"/>
  </w:style>
  <w:style w:type="character" w:customStyle="1" w:styleId="contentline-39">
    <w:name w:val="contentline-39"/>
    <w:basedOn w:val="DefaultParagraphFont"/>
    <w:rsid w:val="00C26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E5"/>
  </w:style>
  <w:style w:type="paragraph" w:styleId="Heading1">
    <w:name w:val="heading 1"/>
    <w:basedOn w:val="Normal"/>
    <w:next w:val="Normal"/>
    <w:link w:val="Heading1Char"/>
    <w:uiPriority w:val="9"/>
    <w:qFormat/>
    <w:rsid w:val="007C7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71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D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D86"/>
    <w:rPr>
      <w:rFonts w:ascii="Tahoma" w:hAnsi="Tahoma" w:cs="Tahoma"/>
      <w:sz w:val="16"/>
      <w:szCs w:val="16"/>
    </w:rPr>
  </w:style>
  <w:style w:type="paragraph" w:styleId="Header">
    <w:name w:val="header"/>
    <w:basedOn w:val="Normal"/>
    <w:link w:val="HeaderChar"/>
    <w:uiPriority w:val="99"/>
    <w:unhideWhenUsed/>
    <w:rsid w:val="00014FB1"/>
    <w:pPr>
      <w:tabs>
        <w:tab w:val="center" w:pos="4703"/>
        <w:tab w:val="right" w:pos="9406"/>
      </w:tabs>
      <w:spacing w:line="240" w:lineRule="auto"/>
    </w:pPr>
  </w:style>
  <w:style w:type="character" w:customStyle="1" w:styleId="HeaderChar">
    <w:name w:val="Header Char"/>
    <w:basedOn w:val="DefaultParagraphFont"/>
    <w:link w:val="Header"/>
    <w:uiPriority w:val="99"/>
    <w:rsid w:val="00014FB1"/>
  </w:style>
  <w:style w:type="paragraph" w:styleId="Footer">
    <w:name w:val="footer"/>
    <w:basedOn w:val="Normal"/>
    <w:link w:val="FooterChar"/>
    <w:unhideWhenUsed/>
    <w:rsid w:val="00014FB1"/>
    <w:pPr>
      <w:tabs>
        <w:tab w:val="center" w:pos="4703"/>
        <w:tab w:val="right" w:pos="9406"/>
      </w:tabs>
      <w:spacing w:line="240" w:lineRule="auto"/>
    </w:pPr>
  </w:style>
  <w:style w:type="character" w:customStyle="1" w:styleId="FooterChar">
    <w:name w:val="Footer Char"/>
    <w:basedOn w:val="DefaultParagraphFont"/>
    <w:link w:val="Footer"/>
    <w:rsid w:val="00014FB1"/>
  </w:style>
  <w:style w:type="character" w:styleId="Hyperlink">
    <w:name w:val="Hyperlink"/>
    <w:basedOn w:val="DefaultParagraphFont"/>
    <w:uiPriority w:val="99"/>
    <w:unhideWhenUsed/>
    <w:rsid w:val="00014FB1"/>
    <w:rPr>
      <w:color w:val="0000FF" w:themeColor="hyperlink"/>
      <w:u w:val="single"/>
    </w:rPr>
  </w:style>
  <w:style w:type="table" w:styleId="TableGrid">
    <w:name w:val="Table Grid"/>
    <w:basedOn w:val="TableNormal"/>
    <w:uiPriority w:val="59"/>
    <w:rsid w:val="003E79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13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13EE"/>
    <w:pPr>
      <w:spacing w:after="200"/>
      <w:ind w:left="720"/>
      <w:contextualSpacing/>
    </w:pPr>
  </w:style>
  <w:style w:type="character" w:styleId="FollowedHyperlink">
    <w:name w:val="FollowedHyperlink"/>
    <w:basedOn w:val="DefaultParagraphFont"/>
    <w:uiPriority w:val="99"/>
    <w:semiHidden/>
    <w:unhideWhenUsed/>
    <w:rsid w:val="00663DC5"/>
    <w:rPr>
      <w:color w:val="800080" w:themeColor="followedHyperlink"/>
      <w:u w:val="single"/>
    </w:rPr>
  </w:style>
  <w:style w:type="paragraph" w:styleId="FootnoteText">
    <w:name w:val="footnote text"/>
    <w:basedOn w:val="Normal"/>
    <w:link w:val="FootnoteTextChar"/>
    <w:uiPriority w:val="99"/>
    <w:semiHidden/>
    <w:unhideWhenUsed/>
    <w:rsid w:val="00663DC5"/>
    <w:pPr>
      <w:spacing w:line="240" w:lineRule="auto"/>
    </w:pPr>
    <w:rPr>
      <w:sz w:val="20"/>
      <w:szCs w:val="20"/>
    </w:rPr>
  </w:style>
  <w:style w:type="character" w:customStyle="1" w:styleId="FootnoteTextChar">
    <w:name w:val="Footnote Text Char"/>
    <w:basedOn w:val="DefaultParagraphFont"/>
    <w:link w:val="FootnoteText"/>
    <w:uiPriority w:val="99"/>
    <w:semiHidden/>
    <w:rsid w:val="00663DC5"/>
    <w:rPr>
      <w:sz w:val="20"/>
      <w:szCs w:val="20"/>
    </w:rPr>
  </w:style>
  <w:style w:type="character" w:styleId="FootnoteReference">
    <w:name w:val="footnote reference"/>
    <w:basedOn w:val="DefaultParagraphFont"/>
    <w:uiPriority w:val="99"/>
    <w:semiHidden/>
    <w:unhideWhenUsed/>
    <w:rsid w:val="00663DC5"/>
    <w:rPr>
      <w:vertAlign w:val="superscript"/>
    </w:rPr>
  </w:style>
  <w:style w:type="paragraph" w:styleId="Title">
    <w:name w:val="Title"/>
    <w:aliases w:val="Heading"/>
    <w:basedOn w:val="Normal"/>
    <w:next w:val="Normal"/>
    <w:link w:val="TitleChar"/>
    <w:uiPriority w:val="10"/>
    <w:qFormat/>
    <w:rsid w:val="0014539E"/>
    <w:pPr>
      <w:pBdr>
        <w:bottom w:val="single" w:sz="8" w:space="4" w:color="4F81BD" w:themeColor="accent1"/>
      </w:pBdr>
      <w:spacing w:after="300" w:line="240" w:lineRule="auto"/>
      <w:contextualSpacing/>
    </w:pPr>
    <w:rPr>
      <w:rFonts w:asciiTheme="majorHAnsi" w:eastAsiaTheme="majorEastAsia" w:hAnsiTheme="majorHAnsi" w:cstheme="majorBidi"/>
      <w:i/>
      <w:color w:val="17365D" w:themeColor="text2" w:themeShade="BF"/>
      <w:spacing w:val="5"/>
      <w:kern w:val="28"/>
      <w:sz w:val="52"/>
      <w:szCs w:val="52"/>
    </w:rPr>
  </w:style>
  <w:style w:type="character" w:customStyle="1" w:styleId="TitleChar">
    <w:name w:val="Title Char"/>
    <w:aliases w:val="Heading Char"/>
    <w:basedOn w:val="DefaultParagraphFont"/>
    <w:link w:val="Title"/>
    <w:uiPriority w:val="10"/>
    <w:rsid w:val="0014539E"/>
    <w:rPr>
      <w:rFonts w:asciiTheme="majorHAnsi" w:eastAsiaTheme="majorEastAsia" w:hAnsiTheme="majorHAnsi" w:cstheme="majorBidi"/>
      <w: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74C6"/>
    <w:rPr>
      <w:rFonts w:asciiTheme="majorHAnsi" w:eastAsiaTheme="majorEastAsia" w:hAnsiTheme="majorHAnsi" w:cstheme="majorBidi"/>
      <w:b/>
      <w:bCs/>
      <w:color w:val="365F91" w:themeColor="accent1" w:themeShade="BF"/>
      <w:sz w:val="28"/>
      <w:szCs w:val="28"/>
    </w:rPr>
  </w:style>
  <w:style w:type="table" w:styleId="MediumList2-Accent1">
    <w:name w:val="Medium List 2 Accent 1"/>
    <w:basedOn w:val="TableNormal"/>
    <w:uiPriority w:val="66"/>
    <w:rsid w:val="00592E1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3A3745"/>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semiHidden/>
    <w:unhideWhenUsed/>
    <w:qFormat/>
    <w:rsid w:val="005D0F7D"/>
    <w:pPr>
      <w:outlineLvl w:val="9"/>
    </w:pPr>
    <w:rPr>
      <w:lang w:eastAsia="ja-JP"/>
    </w:rPr>
  </w:style>
  <w:style w:type="paragraph" w:styleId="TOC1">
    <w:name w:val="toc 1"/>
    <w:basedOn w:val="Normal"/>
    <w:next w:val="Normal"/>
    <w:autoRedefine/>
    <w:uiPriority w:val="39"/>
    <w:unhideWhenUsed/>
    <w:qFormat/>
    <w:rsid w:val="005D0F7D"/>
    <w:pPr>
      <w:spacing w:after="100"/>
    </w:pPr>
  </w:style>
  <w:style w:type="paragraph" w:styleId="TOC2">
    <w:name w:val="toc 2"/>
    <w:basedOn w:val="Normal"/>
    <w:next w:val="Normal"/>
    <w:autoRedefine/>
    <w:uiPriority w:val="39"/>
    <w:unhideWhenUsed/>
    <w:qFormat/>
    <w:rsid w:val="005D0F7D"/>
    <w:pPr>
      <w:spacing w:after="100"/>
      <w:ind w:left="220"/>
    </w:pPr>
  </w:style>
  <w:style w:type="paragraph" w:styleId="TOC3">
    <w:name w:val="toc 3"/>
    <w:basedOn w:val="Normal"/>
    <w:next w:val="Normal"/>
    <w:autoRedefine/>
    <w:uiPriority w:val="39"/>
    <w:unhideWhenUsed/>
    <w:qFormat/>
    <w:rsid w:val="000237E8"/>
    <w:pPr>
      <w:spacing w:after="100"/>
      <w:ind w:left="440"/>
    </w:pPr>
    <w:rPr>
      <w:rFonts w:eastAsiaTheme="minorEastAsia"/>
      <w:lang w:eastAsia="ja-JP"/>
    </w:rPr>
  </w:style>
  <w:style w:type="character" w:styleId="Emphasis">
    <w:name w:val="Emphasis"/>
    <w:basedOn w:val="DefaultParagraphFont"/>
    <w:uiPriority w:val="20"/>
    <w:qFormat/>
    <w:rsid w:val="00EC6603"/>
    <w:rPr>
      <w:i/>
      <w:iCs/>
    </w:rPr>
  </w:style>
  <w:style w:type="paragraph" w:customStyle="1" w:styleId="NormalSpaced">
    <w:name w:val="Normal Spaced"/>
    <w:basedOn w:val="Normal"/>
    <w:rsid w:val="009E12D1"/>
    <w:pPr>
      <w:spacing w:before="40" w:after="40" w:line="240" w:lineRule="auto"/>
      <w:ind w:left="680"/>
      <w:jc w:val="both"/>
    </w:pPr>
    <w:rPr>
      <w:rFonts w:eastAsia="Times New Roman" w:cs="Arial"/>
      <w:sz w:val="24"/>
      <w:szCs w:val="24"/>
    </w:rPr>
  </w:style>
  <w:style w:type="character" w:customStyle="1" w:styleId="Heading3Char">
    <w:name w:val="Heading 3 Char"/>
    <w:basedOn w:val="DefaultParagraphFont"/>
    <w:link w:val="Heading3"/>
    <w:uiPriority w:val="9"/>
    <w:rsid w:val="002671E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qFormat/>
    <w:rsid w:val="000B7498"/>
    <w:pPr>
      <w:spacing w:after="120" w:line="240" w:lineRule="auto"/>
      <w:jc w:val="both"/>
    </w:pPr>
    <w:rPr>
      <w:rFonts w:ascii="Calibri" w:eastAsia="Times New Roman" w:hAnsi="Calibri" w:cs="Times New Roman"/>
      <w:sz w:val="20"/>
      <w:szCs w:val="24"/>
      <w:lang w:val="en-GB"/>
    </w:rPr>
  </w:style>
  <w:style w:type="character" w:customStyle="1" w:styleId="BodyTextChar">
    <w:name w:val="Body Text Char"/>
    <w:basedOn w:val="DefaultParagraphFont"/>
    <w:link w:val="BodyText"/>
    <w:uiPriority w:val="99"/>
    <w:rsid w:val="000B7498"/>
    <w:rPr>
      <w:rFonts w:ascii="Calibri" w:eastAsia="Times New Roman" w:hAnsi="Calibri" w:cs="Times New Roman"/>
      <w:sz w:val="20"/>
      <w:szCs w:val="24"/>
      <w:lang w:val="en-GB"/>
    </w:rPr>
  </w:style>
  <w:style w:type="paragraph" w:styleId="NormalWeb">
    <w:name w:val="Normal (Web)"/>
    <w:basedOn w:val="Normal"/>
    <w:uiPriority w:val="99"/>
    <w:unhideWhenUsed/>
    <w:rsid w:val="000B7498"/>
    <w:pPr>
      <w:spacing w:line="240" w:lineRule="auto"/>
    </w:pPr>
    <w:rPr>
      <w:rFonts w:ascii="Verdana" w:eastAsia="Calibri" w:hAnsi="Verdana" w:cs="Times New Roman"/>
      <w:sz w:val="18"/>
      <w:szCs w:val="24"/>
      <w:lang w:val="en-GB"/>
    </w:rPr>
  </w:style>
  <w:style w:type="paragraph" w:styleId="BodyTextIndent">
    <w:name w:val="Body Text Indent"/>
    <w:basedOn w:val="Normal"/>
    <w:link w:val="BodyTextIndentChar"/>
    <w:uiPriority w:val="99"/>
    <w:semiHidden/>
    <w:unhideWhenUsed/>
    <w:rsid w:val="008C4E3C"/>
    <w:pPr>
      <w:spacing w:after="120"/>
      <w:ind w:left="283"/>
    </w:pPr>
  </w:style>
  <w:style w:type="character" w:customStyle="1" w:styleId="BodyTextIndentChar">
    <w:name w:val="Body Text Indent Char"/>
    <w:basedOn w:val="DefaultParagraphFont"/>
    <w:link w:val="BodyTextIndent"/>
    <w:uiPriority w:val="99"/>
    <w:semiHidden/>
    <w:rsid w:val="008C4E3C"/>
  </w:style>
  <w:style w:type="paragraph" w:styleId="NoSpacing">
    <w:name w:val="No Spacing"/>
    <w:uiPriority w:val="1"/>
    <w:qFormat/>
    <w:rsid w:val="00C41A86"/>
    <w:pPr>
      <w:spacing w:line="240" w:lineRule="auto"/>
    </w:pPr>
    <w:rPr>
      <w:rFonts w:ascii="Calibri" w:eastAsia="Calibri" w:hAnsi="Calibri" w:cs="Times New Roman"/>
    </w:rPr>
  </w:style>
  <w:style w:type="paragraph" w:customStyle="1" w:styleId="CarCarCar">
    <w:name w:val="Car Car Car"/>
    <w:basedOn w:val="Normal"/>
    <w:rsid w:val="00C6025C"/>
    <w:pPr>
      <w:spacing w:after="120" w:line="240" w:lineRule="auto"/>
      <w:jc w:val="both"/>
    </w:pPr>
    <w:rPr>
      <w:rFonts w:ascii="Garamond" w:eastAsia="Times New Roman" w:hAnsi="Garamond" w:cs="Times New Roman"/>
      <w:szCs w:val="20"/>
      <w:lang w:val="fr-FR"/>
    </w:rPr>
  </w:style>
  <w:style w:type="table" w:styleId="LightList-Accent2">
    <w:name w:val="Light List Accent 2"/>
    <w:basedOn w:val="TableNormal"/>
    <w:uiPriority w:val="61"/>
    <w:rsid w:val="00C6025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725D79"/>
    <w:rPr>
      <w:sz w:val="16"/>
      <w:szCs w:val="16"/>
    </w:rPr>
  </w:style>
  <w:style w:type="paragraph" w:styleId="CommentText">
    <w:name w:val="annotation text"/>
    <w:basedOn w:val="Normal"/>
    <w:link w:val="CommentTextChar"/>
    <w:uiPriority w:val="99"/>
    <w:unhideWhenUsed/>
    <w:rsid w:val="00725D79"/>
    <w:pPr>
      <w:spacing w:line="240" w:lineRule="auto"/>
    </w:pPr>
    <w:rPr>
      <w:sz w:val="20"/>
      <w:szCs w:val="20"/>
    </w:rPr>
  </w:style>
  <w:style w:type="character" w:customStyle="1" w:styleId="CommentTextChar">
    <w:name w:val="Comment Text Char"/>
    <w:basedOn w:val="DefaultParagraphFont"/>
    <w:link w:val="CommentText"/>
    <w:uiPriority w:val="99"/>
    <w:rsid w:val="00725D79"/>
    <w:rPr>
      <w:sz w:val="20"/>
      <w:szCs w:val="20"/>
    </w:rPr>
  </w:style>
  <w:style w:type="paragraph" w:styleId="CommentSubject">
    <w:name w:val="annotation subject"/>
    <w:basedOn w:val="CommentText"/>
    <w:next w:val="CommentText"/>
    <w:link w:val="CommentSubjectChar"/>
    <w:uiPriority w:val="99"/>
    <w:semiHidden/>
    <w:unhideWhenUsed/>
    <w:rsid w:val="00725D79"/>
    <w:rPr>
      <w:b/>
      <w:bCs/>
    </w:rPr>
  </w:style>
  <w:style w:type="character" w:customStyle="1" w:styleId="CommentSubjectChar">
    <w:name w:val="Comment Subject Char"/>
    <w:basedOn w:val="CommentTextChar"/>
    <w:link w:val="CommentSubject"/>
    <w:uiPriority w:val="99"/>
    <w:semiHidden/>
    <w:rsid w:val="00725D79"/>
    <w:rPr>
      <w:b/>
      <w:bCs/>
      <w:sz w:val="20"/>
      <w:szCs w:val="20"/>
    </w:rPr>
  </w:style>
  <w:style w:type="table" w:styleId="LightShading-Accent5">
    <w:name w:val="Light Shading Accent 5"/>
    <w:basedOn w:val="TableNormal"/>
    <w:uiPriority w:val="60"/>
    <w:rsid w:val="007E73DC"/>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7E73DC"/>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E73DC"/>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0C6C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0C6CA5"/>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0C6C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5">
    <w:name w:val="Colorful Grid Accent 5"/>
    <w:basedOn w:val="TableNormal"/>
    <w:uiPriority w:val="73"/>
    <w:rsid w:val="00D36B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D36B73"/>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5">
    <w:name w:val="Dark List Accent 5"/>
    <w:basedOn w:val="TableNormal"/>
    <w:uiPriority w:val="70"/>
    <w:rsid w:val="00D36B73"/>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D36B7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D36B7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D36B7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D36B7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scoswrapper">
    <w:name w:val="hs_cos_wrapper"/>
    <w:rsid w:val="00F70BE0"/>
  </w:style>
  <w:style w:type="character" w:customStyle="1" w:styleId="contentline-39">
    <w:name w:val="contentline-39"/>
    <w:basedOn w:val="DefaultParagraphFont"/>
    <w:rsid w:val="00C2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333">
      <w:bodyDiv w:val="1"/>
      <w:marLeft w:val="0"/>
      <w:marRight w:val="0"/>
      <w:marTop w:val="0"/>
      <w:marBottom w:val="0"/>
      <w:divBdr>
        <w:top w:val="none" w:sz="0" w:space="0" w:color="auto"/>
        <w:left w:val="none" w:sz="0" w:space="0" w:color="auto"/>
        <w:bottom w:val="none" w:sz="0" w:space="0" w:color="auto"/>
        <w:right w:val="none" w:sz="0" w:space="0" w:color="auto"/>
      </w:divBdr>
      <w:divsChild>
        <w:div w:id="2144613842">
          <w:marLeft w:val="446"/>
          <w:marRight w:val="0"/>
          <w:marTop w:val="80"/>
          <w:marBottom w:val="0"/>
          <w:divBdr>
            <w:top w:val="none" w:sz="0" w:space="0" w:color="auto"/>
            <w:left w:val="none" w:sz="0" w:space="0" w:color="auto"/>
            <w:bottom w:val="none" w:sz="0" w:space="0" w:color="auto"/>
            <w:right w:val="none" w:sz="0" w:space="0" w:color="auto"/>
          </w:divBdr>
        </w:div>
        <w:div w:id="310907935">
          <w:marLeft w:val="446"/>
          <w:marRight w:val="0"/>
          <w:marTop w:val="80"/>
          <w:marBottom w:val="0"/>
          <w:divBdr>
            <w:top w:val="none" w:sz="0" w:space="0" w:color="auto"/>
            <w:left w:val="none" w:sz="0" w:space="0" w:color="auto"/>
            <w:bottom w:val="none" w:sz="0" w:space="0" w:color="auto"/>
            <w:right w:val="none" w:sz="0" w:space="0" w:color="auto"/>
          </w:divBdr>
        </w:div>
      </w:divsChild>
    </w:div>
    <w:div w:id="26950491">
      <w:bodyDiv w:val="1"/>
      <w:marLeft w:val="0"/>
      <w:marRight w:val="0"/>
      <w:marTop w:val="0"/>
      <w:marBottom w:val="0"/>
      <w:divBdr>
        <w:top w:val="none" w:sz="0" w:space="0" w:color="auto"/>
        <w:left w:val="none" w:sz="0" w:space="0" w:color="auto"/>
        <w:bottom w:val="none" w:sz="0" w:space="0" w:color="auto"/>
        <w:right w:val="none" w:sz="0" w:space="0" w:color="auto"/>
      </w:divBdr>
      <w:divsChild>
        <w:div w:id="996764813">
          <w:marLeft w:val="1498"/>
          <w:marRight w:val="0"/>
          <w:marTop w:val="0"/>
          <w:marBottom w:val="0"/>
          <w:divBdr>
            <w:top w:val="none" w:sz="0" w:space="0" w:color="auto"/>
            <w:left w:val="none" w:sz="0" w:space="0" w:color="auto"/>
            <w:bottom w:val="none" w:sz="0" w:space="0" w:color="auto"/>
            <w:right w:val="none" w:sz="0" w:space="0" w:color="auto"/>
          </w:divBdr>
        </w:div>
        <w:div w:id="833763015">
          <w:marLeft w:val="2376"/>
          <w:marRight w:val="0"/>
          <w:marTop w:val="0"/>
          <w:marBottom w:val="0"/>
          <w:divBdr>
            <w:top w:val="none" w:sz="0" w:space="0" w:color="auto"/>
            <w:left w:val="none" w:sz="0" w:space="0" w:color="auto"/>
            <w:bottom w:val="none" w:sz="0" w:space="0" w:color="auto"/>
            <w:right w:val="none" w:sz="0" w:space="0" w:color="auto"/>
          </w:divBdr>
        </w:div>
        <w:div w:id="1208908104">
          <w:marLeft w:val="2376"/>
          <w:marRight w:val="0"/>
          <w:marTop w:val="0"/>
          <w:marBottom w:val="0"/>
          <w:divBdr>
            <w:top w:val="none" w:sz="0" w:space="0" w:color="auto"/>
            <w:left w:val="none" w:sz="0" w:space="0" w:color="auto"/>
            <w:bottom w:val="none" w:sz="0" w:space="0" w:color="auto"/>
            <w:right w:val="none" w:sz="0" w:space="0" w:color="auto"/>
          </w:divBdr>
        </w:div>
        <w:div w:id="813060641">
          <w:marLeft w:val="2376"/>
          <w:marRight w:val="0"/>
          <w:marTop w:val="0"/>
          <w:marBottom w:val="0"/>
          <w:divBdr>
            <w:top w:val="none" w:sz="0" w:space="0" w:color="auto"/>
            <w:left w:val="none" w:sz="0" w:space="0" w:color="auto"/>
            <w:bottom w:val="none" w:sz="0" w:space="0" w:color="auto"/>
            <w:right w:val="none" w:sz="0" w:space="0" w:color="auto"/>
          </w:divBdr>
        </w:div>
        <w:div w:id="1145513613">
          <w:marLeft w:val="2376"/>
          <w:marRight w:val="0"/>
          <w:marTop w:val="0"/>
          <w:marBottom w:val="0"/>
          <w:divBdr>
            <w:top w:val="none" w:sz="0" w:space="0" w:color="auto"/>
            <w:left w:val="none" w:sz="0" w:space="0" w:color="auto"/>
            <w:bottom w:val="none" w:sz="0" w:space="0" w:color="auto"/>
            <w:right w:val="none" w:sz="0" w:space="0" w:color="auto"/>
          </w:divBdr>
        </w:div>
        <w:div w:id="2041855214">
          <w:marLeft w:val="2376"/>
          <w:marRight w:val="0"/>
          <w:marTop w:val="0"/>
          <w:marBottom w:val="0"/>
          <w:divBdr>
            <w:top w:val="none" w:sz="0" w:space="0" w:color="auto"/>
            <w:left w:val="none" w:sz="0" w:space="0" w:color="auto"/>
            <w:bottom w:val="none" w:sz="0" w:space="0" w:color="auto"/>
            <w:right w:val="none" w:sz="0" w:space="0" w:color="auto"/>
          </w:divBdr>
        </w:div>
      </w:divsChild>
    </w:div>
    <w:div w:id="37972660">
      <w:bodyDiv w:val="1"/>
      <w:marLeft w:val="0"/>
      <w:marRight w:val="0"/>
      <w:marTop w:val="0"/>
      <w:marBottom w:val="0"/>
      <w:divBdr>
        <w:top w:val="none" w:sz="0" w:space="0" w:color="auto"/>
        <w:left w:val="none" w:sz="0" w:space="0" w:color="auto"/>
        <w:bottom w:val="none" w:sz="0" w:space="0" w:color="auto"/>
        <w:right w:val="none" w:sz="0" w:space="0" w:color="auto"/>
      </w:divBdr>
    </w:div>
    <w:div w:id="252470254">
      <w:bodyDiv w:val="1"/>
      <w:marLeft w:val="0"/>
      <w:marRight w:val="0"/>
      <w:marTop w:val="0"/>
      <w:marBottom w:val="0"/>
      <w:divBdr>
        <w:top w:val="none" w:sz="0" w:space="0" w:color="auto"/>
        <w:left w:val="none" w:sz="0" w:space="0" w:color="auto"/>
        <w:bottom w:val="none" w:sz="0" w:space="0" w:color="auto"/>
        <w:right w:val="none" w:sz="0" w:space="0" w:color="auto"/>
      </w:divBdr>
    </w:div>
    <w:div w:id="271941066">
      <w:bodyDiv w:val="1"/>
      <w:marLeft w:val="0"/>
      <w:marRight w:val="0"/>
      <w:marTop w:val="0"/>
      <w:marBottom w:val="0"/>
      <w:divBdr>
        <w:top w:val="none" w:sz="0" w:space="0" w:color="auto"/>
        <w:left w:val="none" w:sz="0" w:space="0" w:color="auto"/>
        <w:bottom w:val="none" w:sz="0" w:space="0" w:color="auto"/>
        <w:right w:val="none" w:sz="0" w:space="0" w:color="auto"/>
      </w:divBdr>
    </w:div>
    <w:div w:id="315888906">
      <w:bodyDiv w:val="1"/>
      <w:marLeft w:val="0"/>
      <w:marRight w:val="0"/>
      <w:marTop w:val="0"/>
      <w:marBottom w:val="0"/>
      <w:divBdr>
        <w:top w:val="none" w:sz="0" w:space="0" w:color="auto"/>
        <w:left w:val="none" w:sz="0" w:space="0" w:color="auto"/>
        <w:bottom w:val="none" w:sz="0" w:space="0" w:color="auto"/>
        <w:right w:val="none" w:sz="0" w:space="0" w:color="auto"/>
      </w:divBdr>
      <w:divsChild>
        <w:div w:id="488522543">
          <w:marLeft w:val="1411"/>
          <w:marRight w:val="0"/>
          <w:marTop w:val="0"/>
          <w:marBottom w:val="0"/>
          <w:divBdr>
            <w:top w:val="none" w:sz="0" w:space="0" w:color="auto"/>
            <w:left w:val="none" w:sz="0" w:space="0" w:color="auto"/>
            <w:bottom w:val="none" w:sz="0" w:space="0" w:color="auto"/>
            <w:right w:val="none" w:sz="0" w:space="0" w:color="auto"/>
          </w:divBdr>
        </w:div>
        <w:div w:id="647394096">
          <w:marLeft w:val="1411"/>
          <w:marRight w:val="0"/>
          <w:marTop w:val="0"/>
          <w:marBottom w:val="0"/>
          <w:divBdr>
            <w:top w:val="none" w:sz="0" w:space="0" w:color="auto"/>
            <w:left w:val="none" w:sz="0" w:space="0" w:color="auto"/>
            <w:bottom w:val="none" w:sz="0" w:space="0" w:color="auto"/>
            <w:right w:val="none" w:sz="0" w:space="0" w:color="auto"/>
          </w:divBdr>
        </w:div>
        <w:div w:id="1169296757">
          <w:marLeft w:val="1411"/>
          <w:marRight w:val="0"/>
          <w:marTop w:val="0"/>
          <w:marBottom w:val="0"/>
          <w:divBdr>
            <w:top w:val="none" w:sz="0" w:space="0" w:color="auto"/>
            <w:left w:val="none" w:sz="0" w:space="0" w:color="auto"/>
            <w:bottom w:val="none" w:sz="0" w:space="0" w:color="auto"/>
            <w:right w:val="none" w:sz="0" w:space="0" w:color="auto"/>
          </w:divBdr>
        </w:div>
        <w:div w:id="730272236">
          <w:marLeft w:val="1411"/>
          <w:marRight w:val="0"/>
          <w:marTop w:val="0"/>
          <w:marBottom w:val="0"/>
          <w:divBdr>
            <w:top w:val="none" w:sz="0" w:space="0" w:color="auto"/>
            <w:left w:val="none" w:sz="0" w:space="0" w:color="auto"/>
            <w:bottom w:val="none" w:sz="0" w:space="0" w:color="auto"/>
            <w:right w:val="none" w:sz="0" w:space="0" w:color="auto"/>
          </w:divBdr>
        </w:div>
      </w:divsChild>
    </w:div>
    <w:div w:id="400254178">
      <w:bodyDiv w:val="1"/>
      <w:marLeft w:val="0"/>
      <w:marRight w:val="0"/>
      <w:marTop w:val="0"/>
      <w:marBottom w:val="0"/>
      <w:divBdr>
        <w:top w:val="none" w:sz="0" w:space="0" w:color="auto"/>
        <w:left w:val="none" w:sz="0" w:space="0" w:color="auto"/>
        <w:bottom w:val="none" w:sz="0" w:space="0" w:color="auto"/>
        <w:right w:val="none" w:sz="0" w:space="0" w:color="auto"/>
      </w:divBdr>
      <w:divsChild>
        <w:div w:id="395587619">
          <w:marLeft w:val="547"/>
          <w:marRight w:val="0"/>
          <w:marTop w:val="0"/>
          <w:marBottom w:val="0"/>
          <w:divBdr>
            <w:top w:val="none" w:sz="0" w:space="0" w:color="auto"/>
            <w:left w:val="none" w:sz="0" w:space="0" w:color="auto"/>
            <w:bottom w:val="none" w:sz="0" w:space="0" w:color="auto"/>
            <w:right w:val="none" w:sz="0" w:space="0" w:color="auto"/>
          </w:divBdr>
        </w:div>
        <w:div w:id="1653631579">
          <w:marLeft w:val="547"/>
          <w:marRight w:val="0"/>
          <w:marTop w:val="0"/>
          <w:marBottom w:val="0"/>
          <w:divBdr>
            <w:top w:val="none" w:sz="0" w:space="0" w:color="auto"/>
            <w:left w:val="none" w:sz="0" w:space="0" w:color="auto"/>
            <w:bottom w:val="none" w:sz="0" w:space="0" w:color="auto"/>
            <w:right w:val="none" w:sz="0" w:space="0" w:color="auto"/>
          </w:divBdr>
        </w:div>
        <w:div w:id="1333408312">
          <w:marLeft w:val="547"/>
          <w:marRight w:val="0"/>
          <w:marTop w:val="0"/>
          <w:marBottom w:val="0"/>
          <w:divBdr>
            <w:top w:val="none" w:sz="0" w:space="0" w:color="auto"/>
            <w:left w:val="none" w:sz="0" w:space="0" w:color="auto"/>
            <w:bottom w:val="none" w:sz="0" w:space="0" w:color="auto"/>
            <w:right w:val="none" w:sz="0" w:space="0" w:color="auto"/>
          </w:divBdr>
        </w:div>
        <w:div w:id="1343043442">
          <w:marLeft w:val="547"/>
          <w:marRight w:val="0"/>
          <w:marTop w:val="0"/>
          <w:marBottom w:val="0"/>
          <w:divBdr>
            <w:top w:val="none" w:sz="0" w:space="0" w:color="auto"/>
            <w:left w:val="none" w:sz="0" w:space="0" w:color="auto"/>
            <w:bottom w:val="none" w:sz="0" w:space="0" w:color="auto"/>
            <w:right w:val="none" w:sz="0" w:space="0" w:color="auto"/>
          </w:divBdr>
        </w:div>
        <w:div w:id="1863669563">
          <w:marLeft w:val="547"/>
          <w:marRight w:val="0"/>
          <w:marTop w:val="0"/>
          <w:marBottom w:val="0"/>
          <w:divBdr>
            <w:top w:val="none" w:sz="0" w:space="0" w:color="auto"/>
            <w:left w:val="none" w:sz="0" w:space="0" w:color="auto"/>
            <w:bottom w:val="none" w:sz="0" w:space="0" w:color="auto"/>
            <w:right w:val="none" w:sz="0" w:space="0" w:color="auto"/>
          </w:divBdr>
        </w:div>
        <w:div w:id="1512649408">
          <w:marLeft w:val="547"/>
          <w:marRight w:val="0"/>
          <w:marTop w:val="0"/>
          <w:marBottom w:val="0"/>
          <w:divBdr>
            <w:top w:val="none" w:sz="0" w:space="0" w:color="auto"/>
            <w:left w:val="none" w:sz="0" w:space="0" w:color="auto"/>
            <w:bottom w:val="none" w:sz="0" w:space="0" w:color="auto"/>
            <w:right w:val="none" w:sz="0" w:space="0" w:color="auto"/>
          </w:divBdr>
        </w:div>
      </w:divsChild>
    </w:div>
    <w:div w:id="42253595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56">
          <w:marLeft w:val="1411"/>
          <w:marRight w:val="0"/>
          <w:marTop w:val="0"/>
          <w:marBottom w:val="0"/>
          <w:divBdr>
            <w:top w:val="none" w:sz="0" w:space="0" w:color="auto"/>
            <w:left w:val="none" w:sz="0" w:space="0" w:color="auto"/>
            <w:bottom w:val="none" w:sz="0" w:space="0" w:color="auto"/>
            <w:right w:val="none" w:sz="0" w:space="0" w:color="auto"/>
          </w:divBdr>
        </w:div>
        <w:div w:id="1630672391">
          <w:marLeft w:val="1411"/>
          <w:marRight w:val="0"/>
          <w:marTop w:val="0"/>
          <w:marBottom w:val="0"/>
          <w:divBdr>
            <w:top w:val="none" w:sz="0" w:space="0" w:color="auto"/>
            <w:left w:val="none" w:sz="0" w:space="0" w:color="auto"/>
            <w:bottom w:val="none" w:sz="0" w:space="0" w:color="auto"/>
            <w:right w:val="none" w:sz="0" w:space="0" w:color="auto"/>
          </w:divBdr>
        </w:div>
        <w:div w:id="60176423">
          <w:marLeft w:val="2376"/>
          <w:marRight w:val="0"/>
          <w:marTop w:val="0"/>
          <w:marBottom w:val="0"/>
          <w:divBdr>
            <w:top w:val="none" w:sz="0" w:space="0" w:color="auto"/>
            <w:left w:val="none" w:sz="0" w:space="0" w:color="auto"/>
            <w:bottom w:val="none" w:sz="0" w:space="0" w:color="auto"/>
            <w:right w:val="none" w:sz="0" w:space="0" w:color="auto"/>
          </w:divBdr>
        </w:div>
        <w:div w:id="2079552093">
          <w:marLeft w:val="2376"/>
          <w:marRight w:val="0"/>
          <w:marTop w:val="0"/>
          <w:marBottom w:val="0"/>
          <w:divBdr>
            <w:top w:val="none" w:sz="0" w:space="0" w:color="auto"/>
            <w:left w:val="none" w:sz="0" w:space="0" w:color="auto"/>
            <w:bottom w:val="none" w:sz="0" w:space="0" w:color="auto"/>
            <w:right w:val="none" w:sz="0" w:space="0" w:color="auto"/>
          </w:divBdr>
        </w:div>
        <w:div w:id="526598339">
          <w:marLeft w:val="1411"/>
          <w:marRight w:val="0"/>
          <w:marTop w:val="0"/>
          <w:marBottom w:val="0"/>
          <w:divBdr>
            <w:top w:val="none" w:sz="0" w:space="0" w:color="auto"/>
            <w:left w:val="none" w:sz="0" w:space="0" w:color="auto"/>
            <w:bottom w:val="none" w:sz="0" w:space="0" w:color="auto"/>
            <w:right w:val="none" w:sz="0" w:space="0" w:color="auto"/>
          </w:divBdr>
        </w:div>
      </w:divsChild>
    </w:div>
    <w:div w:id="511065552">
      <w:bodyDiv w:val="1"/>
      <w:marLeft w:val="0"/>
      <w:marRight w:val="0"/>
      <w:marTop w:val="0"/>
      <w:marBottom w:val="0"/>
      <w:divBdr>
        <w:top w:val="none" w:sz="0" w:space="0" w:color="auto"/>
        <w:left w:val="none" w:sz="0" w:space="0" w:color="auto"/>
        <w:bottom w:val="none" w:sz="0" w:space="0" w:color="auto"/>
        <w:right w:val="none" w:sz="0" w:space="0" w:color="auto"/>
      </w:divBdr>
    </w:div>
    <w:div w:id="644436920">
      <w:bodyDiv w:val="1"/>
      <w:marLeft w:val="0"/>
      <w:marRight w:val="0"/>
      <w:marTop w:val="0"/>
      <w:marBottom w:val="0"/>
      <w:divBdr>
        <w:top w:val="none" w:sz="0" w:space="0" w:color="auto"/>
        <w:left w:val="none" w:sz="0" w:space="0" w:color="auto"/>
        <w:bottom w:val="none" w:sz="0" w:space="0" w:color="auto"/>
        <w:right w:val="none" w:sz="0" w:space="0" w:color="auto"/>
      </w:divBdr>
    </w:div>
    <w:div w:id="927737541">
      <w:bodyDiv w:val="1"/>
      <w:marLeft w:val="0"/>
      <w:marRight w:val="0"/>
      <w:marTop w:val="0"/>
      <w:marBottom w:val="0"/>
      <w:divBdr>
        <w:top w:val="none" w:sz="0" w:space="0" w:color="auto"/>
        <w:left w:val="none" w:sz="0" w:space="0" w:color="auto"/>
        <w:bottom w:val="none" w:sz="0" w:space="0" w:color="auto"/>
        <w:right w:val="none" w:sz="0" w:space="0" w:color="auto"/>
      </w:divBdr>
    </w:div>
    <w:div w:id="935138294">
      <w:bodyDiv w:val="1"/>
      <w:marLeft w:val="0"/>
      <w:marRight w:val="0"/>
      <w:marTop w:val="0"/>
      <w:marBottom w:val="0"/>
      <w:divBdr>
        <w:top w:val="none" w:sz="0" w:space="0" w:color="auto"/>
        <w:left w:val="none" w:sz="0" w:space="0" w:color="auto"/>
        <w:bottom w:val="none" w:sz="0" w:space="0" w:color="auto"/>
        <w:right w:val="none" w:sz="0" w:space="0" w:color="auto"/>
      </w:divBdr>
    </w:div>
    <w:div w:id="953100808">
      <w:bodyDiv w:val="1"/>
      <w:marLeft w:val="0"/>
      <w:marRight w:val="0"/>
      <w:marTop w:val="0"/>
      <w:marBottom w:val="0"/>
      <w:divBdr>
        <w:top w:val="none" w:sz="0" w:space="0" w:color="auto"/>
        <w:left w:val="none" w:sz="0" w:space="0" w:color="auto"/>
        <w:bottom w:val="none" w:sz="0" w:space="0" w:color="auto"/>
        <w:right w:val="none" w:sz="0" w:space="0" w:color="auto"/>
      </w:divBdr>
      <w:divsChild>
        <w:div w:id="1296253949">
          <w:marLeft w:val="446"/>
          <w:marRight w:val="0"/>
          <w:marTop w:val="0"/>
          <w:marBottom w:val="0"/>
          <w:divBdr>
            <w:top w:val="none" w:sz="0" w:space="0" w:color="auto"/>
            <w:left w:val="none" w:sz="0" w:space="0" w:color="auto"/>
            <w:bottom w:val="none" w:sz="0" w:space="0" w:color="auto"/>
            <w:right w:val="none" w:sz="0" w:space="0" w:color="auto"/>
          </w:divBdr>
        </w:div>
        <w:div w:id="1195264029">
          <w:marLeft w:val="1411"/>
          <w:marRight w:val="0"/>
          <w:marTop w:val="0"/>
          <w:marBottom w:val="0"/>
          <w:divBdr>
            <w:top w:val="none" w:sz="0" w:space="0" w:color="auto"/>
            <w:left w:val="none" w:sz="0" w:space="0" w:color="auto"/>
            <w:bottom w:val="none" w:sz="0" w:space="0" w:color="auto"/>
            <w:right w:val="none" w:sz="0" w:space="0" w:color="auto"/>
          </w:divBdr>
        </w:div>
        <w:div w:id="308553640">
          <w:marLeft w:val="1411"/>
          <w:marRight w:val="0"/>
          <w:marTop w:val="0"/>
          <w:marBottom w:val="0"/>
          <w:divBdr>
            <w:top w:val="none" w:sz="0" w:space="0" w:color="auto"/>
            <w:left w:val="none" w:sz="0" w:space="0" w:color="auto"/>
            <w:bottom w:val="none" w:sz="0" w:space="0" w:color="auto"/>
            <w:right w:val="none" w:sz="0" w:space="0" w:color="auto"/>
          </w:divBdr>
        </w:div>
        <w:div w:id="1773889336">
          <w:marLeft w:val="1411"/>
          <w:marRight w:val="0"/>
          <w:marTop w:val="0"/>
          <w:marBottom w:val="0"/>
          <w:divBdr>
            <w:top w:val="none" w:sz="0" w:space="0" w:color="auto"/>
            <w:left w:val="none" w:sz="0" w:space="0" w:color="auto"/>
            <w:bottom w:val="none" w:sz="0" w:space="0" w:color="auto"/>
            <w:right w:val="none" w:sz="0" w:space="0" w:color="auto"/>
          </w:divBdr>
        </w:div>
        <w:div w:id="927812586">
          <w:marLeft w:val="1411"/>
          <w:marRight w:val="0"/>
          <w:marTop w:val="0"/>
          <w:marBottom w:val="0"/>
          <w:divBdr>
            <w:top w:val="none" w:sz="0" w:space="0" w:color="auto"/>
            <w:left w:val="none" w:sz="0" w:space="0" w:color="auto"/>
            <w:bottom w:val="none" w:sz="0" w:space="0" w:color="auto"/>
            <w:right w:val="none" w:sz="0" w:space="0" w:color="auto"/>
          </w:divBdr>
        </w:div>
        <w:div w:id="1241870345">
          <w:marLeft w:val="1411"/>
          <w:marRight w:val="0"/>
          <w:marTop w:val="0"/>
          <w:marBottom w:val="0"/>
          <w:divBdr>
            <w:top w:val="none" w:sz="0" w:space="0" w:color="auto"/>
            <w:left w:val="none" w:sz="0" w:space="0" w:color="auto"/>
            <w:bottom w:val="none" w:sz="0" w:space="0" w:color="auto"/>
            <w:right w:val="none" w:sz="0" w:space="0" w:color="auto"/>
          </w:divBdr>
        </w:div>
        <w:div w:id="1438063465">
          <w:marLeft w:val="1411"/>
          <w:marRight w:val="0"/>
          <w:marTop w:val="0"/>
          <w:marBottom w:val="0"/>
          <w:divBdr>
            <w:top w:val="none" w:sz="0" w:space="0" w:color="auto"/>
            <w:left w:val="none" w:sz="0" w:space="0" w:color="auto"/>
            <w:bottom w:val="none" w:sz="0" w:space="0" w:color="auto"/>
            <w:right w:val="none" w:sz="0" w:space="0" w:color="auto"/>
          </w:divBdr>
        </w:div>
        <w:div w:id="1026294341">
          <w:marLeft w:val="446"/>
          <w:marRight w:val="0"/>
          <w:marTop w:val="0"/>
          <w:marBottom w:val="0"/>
          <w:divBdr>
            <w:top w:val="none" w:sz="0" w:space="0" w:color="auto"/>
            <w:left w:val="none" w:sz="0" w:space="0" w:color="auto"/>
            <w:bottom w:val="none" w:sz="0" w:space="0" w:color="auto"/>
            <w:right w:val="none" w:sz="0" w:space="0" w:color="auto"/>
          </w:divBdr>
        </w:div>
        <w:div w:id="1472866063">
          <w:marLeft w:val="1411"/>
          <w:marRight w:val="0"/>
          <w:marTop w:val="0"/>
          <w:marBottom w:val="0"/>
          <w:divBdr>
            <w:top w:val="none" w:sz="0" w:space="0" w:color="auto"/>
            <w:left w:val="none" w:sz="0" w:space="0" w:color="auto"/>
            <w:bottom w:val="none" w:sz="0" w:space="0" w:color="auto"/>
            <w:right w:val="none" w:sz="0" w:space="0" w:color="auto"/>
          </w:divBdr>
        </w:div>
        <w:div w:id="1880165033">
          <w:marLeft w:val="1411"/>
          <w:marRight w:val="0"/>
          <w:marTop w:val="0"/>
          <w:marBottom w:val="0"/>
          <w:divBdr>
            <w:top w:val="none" w:sz="0" w:space="0" w:color="auto"/>
            <w:left w:val="none" w:sz="0" w:space="0" w:color="auto"/>
            <w:bottom w:val="none" w:sz="0" w:space="0" w:color="auto"/>
            <w:right w:val="none" w:sz="0" w:space="0" w:color="auto"/>
          </w:divBdr>
        </w:div>
        <w:div w:id="1294402859">
          <w:marLeft w:val="446"/>
          <w:marRight w:val="0"/>
          <w:marTop w:val="0"/>
          <w:marBottom w:val="0"/>
          <w:divBdr>
            <w:top w:val="none" w:sz="0" w:space="0" w:color="auto"/>
            <w:left w:val="none" w:sz="0" w:space="0" w:color="auto"/>
            <w:bottom w:val="none" w:sz="0" w:space="0" w:color="auto"/>
            <w:right w:val="none" w:sz="0" w:space="0" w:color="auto"/>
          </w:divBdr>
        </w:div>
        <w:div w:id="1458569493">
          <w:marLeft w:val="1411"/>
          <w:marRight w:val="0"/>
          <w:marTop w:val="0"/>
          <w:marBottom w:val="0"/>
          <w:divBdr>
            <w:top w:val="none" w:sz="0" w:space="0" w:color="auto"/>
            <w:left w:val="none" w:sz="0" w:space="0" w:color="auto"/>
            <w:bottom w:val="none" w:sz="0" w:space="0" w:color="auto"/>
            <w:right w:val="none" w:sz="0" w:space="0" w:color="auto"/>
          </w:divBdr>
        </w:div>
        <w:div w:id="128012699">
          <w:marLeft w:val="446"/>
          <w:marRight w:val="0"/>
          <w:marTop w:val="0"/>
          <w:marBottom w:val="0"/>
          <w:divBdr>
            <w:top w:val="none" w:sz="0" w:space="0" w:color="auto"/>
            <w:left w:val="none" w:sz="0" w:space="0" w:color="auto"/>
            <w:bottom w:val="none" w:sz="0" w:space="0" w:color="auto"/>
            <w:right w:val="none" w:sz="0" w:space="0" w:color="auto"/>
          </w:divBdr>
        </w:div>
      </w:divsChild>
    </w:div>
    <w:div w:id="999887008">
      <w:bodyDiv w:val="1"/>
      <w:marLeft w:val="0"/>
      <w:marRight w:val="0"/>
      <w:marTop w:val="0"/>
      <w:marBottom w:val="0"/>
      <w:divBdr>
        <w:top w:val="none" w:sz="0" w:space="0" w:color="auto"/>
        <w:left w:val="none" w:sz="0" w:space="0" w:color="auto"/>
        <w:bottom w:val="none" w:sz="0" w:space="0" w:color="auto"/>
        <w:right w:val="none" w:sz="0" w:space="0" w:color="auto"/>
      </w:divBdr>
    </w:div>
    <w:div w:id="1130437298">
      <w:bodyDiv w:val="1"/>
      <w:marLeft w:val="0"/>
      <w:marRight w:val="0"/>
      <w:marTop w:val="0"/>
      <w:marBottom w:val="0"/>
      <w:divBdr>
        <w:top w:val="none" w:sz="0" w:space="0" w:color="auto"/>
        <w:left w:val="none" w:sz="0" w:space="0" w:color="auto"/>
        <w:bottom w:val="none" w:sz="0" w:space="0" w:color="auto"/>
        <w:right w:val="none" w:sz="0" w:space="0" w:color="auto"/>
      </w:divBdr>
      <w:divsChild>
        <w:div w:id="1596016326">
          <w:marLeft w:val="0"/>
          <w:marRight w:val="0"/>
          <w:marTop w:val="0"/>
          <w:marBottom w:val="0"/>
          <w:divBdr>
            <w:top w:val="none" w:sz="0" w:space="0" w:color="auto"/>
            <w:left w:val="none" w:sz="0" w:space="0" w:color="auto"/>
            <w:bottom w:val="none" w:sz="0" w:space="0" w:color="auto"/>
            <w:right w:val="none" w:sz="0" w:space="0" w:color="auto"/>
          </w:divBdr>
          <w:divsChild>
            <w:div w:id="1025248289">
              <w:marLeft w:val="0"/>
              <w:marRight w:val="0"/>
              <w:marTop w:val="0"/>
              <w:marBottom w:val="0"/>
              <w:divBdr>
                <w:top w:val="none" w:sz="0" w:space="0" w:color="auto"/>
                <w:left w:val="none" w:sz="0" w:space="0" w:color="auto"/>
                <w:bottom w:val="none" w:sz="0" w:space="0" w:color="auto"/>
                <w:right w:val="none" w:sz="0" w:space="0" w:color="auto"/>
              </w:divBdr>
              <w:divsChild>
                <w:div w:id="518544445">
                  <w:marLeft w:val="0"/>
                  <w:marRight w:val="0"/>
                  <w:marTop w:val="0"/>
                  <w:marBottom w:val="0"/>
                  <w:divBdr>
                    <w:top w:val="none" w:sz="0" w:space="0" w:color="auto"/>
                    <w:left w:val="none" w:sz="0" w:space="0" w:color="auto"/>
                    <w:bottom w:val="none" w:sz="0" w:space="0" w:color="auto"/>
                    <w:right w:val="none" w:sz="0" w:space="0" w:color="auto"/>
                  </w:divBdr>
                  <w:divsChild>
                    <w:div w:id="1588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185">
      <w:bodyDiv w:val="1"/>
      <w:marLeft w:val="0"/>
      <w:marRight w:val="0"/>
      <w:marTop w:val="0"/>
      <w:marBottom w:val="0"/>
      <w:divBdr>
        <w:top w:val="none" w:sz="0" w:space="0" w:color="auto"/>
        <w:left w:val="none" w:sz="0" w:space="0" w:color="auto"/>
        <w:bottom w:val="none" w:sz="0" w:space="0" w:color="auto"/>
        <w:right w:val="none" w:sz="0" w:space="0" w:color="auto"/>
      </w:divBdr>
    </w:div>
    <w:div w:id="1225995357">
      <w:bodyDiv w:val="1"/>
      <w:marLeft w:val="0"/>
      <w:marRight w:val="0"/>
      <w:marTop w:val="0"/>
      <w:marBottom w:val="0"/>
      <w:divBdr>
        <w:top w:val="none" w:sz="0" w:space="0" w:color="auto"/>
        <w:left w:val="none" w:sz="0" w:space="0" w:color="auto"/>
        <w:bottom w:val="none" w:sz="0" w:space="0" w:color="auto"/>
        <w:right w:val="none" w:sz="0" w:space="0" w:color="auto"/>
      </w:divBdr>
    </w:div>
    <w:div w:id="1320620685">
      <w:bodyDiv w:val="1"/>
      <w:marLeft w:val="0"/>
      <w:marRight w:val="0"/>
      <w:marTop w:val="0"/>
      <w:marBottom w:val="0"/>
      <w:divBdr>
        <w:top w:val="none" w:sz="0" w:space="0" w:color="auto"/>
        <w:left w:val="none" w:sz="0" w:space="0" w:color="auto"/>
        <w:bottom w:val="none" w:sz="0" w:space="0" w:color="auto"/>
        <w:right w:val="none" w:sz="0" w:space="0" w:color="auto"/>
      </w:divBdr>
      <w:divsChild>
        <w:div w:id="1685324734">
          <w:marLeft w:val="1411"/>
          <w:marRight w:val="0"/>
          <w:marTop w:val="0"/>
          <w:marBottom w:val="0"/>
          <w:divBdr>
            <w:top w:val="none" w:sz="0" w:space="0" w:color="auto"/>
            <w:left w:val="none" w:sz="0" w:space="0" w:color="auto"/>
            <w:bottom w:val="none" w:sz="0" w:space="0" w:color="auto"/>
            <w:right w:val="none" w:sz="0" w:space="0" w:color="auto"/>
          </w:divBdr>
        </w:div>
        <w:div w:id="1454787687">
          <w:marLeft w:val="1411"/>
          <w:marRight w:val="0"/>
          <w:marTop w:val="0"/>
          <w:marBottom w:val="0"/>
          <w:divBdr>
            <w:top w:val="none" w:sz="0" w:space="0" w:color="auto"/>
            <w:left w:val="none" w:sz="0" w:space="0" w:color="auto"/>
            <w:bottom w:val="none" w:sz="0" w:space="0" w:color="auto"/>
            <w:right w:val="none" w:sz="0" w:space="0" w:color="auto"/>
          </w:divBdr>
        </w:div>
        <w:div w:id="1582176636">
          <w:marLeft w:val="1411"/>
          <w:marRight w:val="0"/>
          <w:marTop w:val="0"/>
          <w:marBottom w:val="0"/>
          <w:divBdr>
            <w:top w:val="none" w:sz="0" w:space="0" w:color="auto"/>
            <w:left w:val="none" w:sz="0" w:space="0" w:color="auto"/>
            <w:bottom w:val="none" w:sz="0" w:space="0" w:color="auto"/>
            <w:right w:val="none" w:sz="0" w:space="0" w:color="auto"/>
          </w:divBdr>
        </w:div>
        <w:div w:id="235821039">
          <w:marLeft w:val="1411"/>
          <w:marRight w:val="0"/>
          <w:marTop w:val="0"/>
          <w:marBottom w:val="0"/>
          <w:divBdr>
            <w:top w:val="none" w:sz="0" w:space="0" w:color="auto"/>
            <w:left w:val="none" w:sz="0" w:space="0" w:color="auto"/>
            <w:bottom w:val="none" w:sz="0" w:space="0" w:color="auto"/>
            <w:right w:val="none" w:sz="0" w:space="0" w:color="auto"/>
          </w:divBdr>
        </w:div>
        <w:div w:id="399063401">
          <w:marLeft w:val="1411"/>
          <w:marRight w:val="0"/>
          <w:marTop w:val="0"/>
          <w:marBottom w:val="0"/>
          <w:divBdr>
            <w:top w:val="none" w:sz="0" w:space="0" w:color="auto"/>
            <w:left w:val="none" w:sz="0" w:space="0" w:color="auto"/>
            <w:bottom w:val="none" w:sz="0" w:space="0" w:color="auto"/>
            <w:right w:val="none" w:sz="0" w:space="0" w:color="auto"/>
          </w:divBdr>
        </w:div>
        <w:div w:id="1211262214">
          <w:marLeft w:val="1411"/>
          <w:marRight w:val="0"/>
          <w:marTop w:val="0"/>
          <w:marBottom w:val="0"/>
          <w:divBdr>
            <w:top w:val="none" w:sz="0" w:space="0" w:color="auto"/>
            <w:left w:val="none" w:sz="0" w:space="0" w:color="auto"/>
            <w:bottom w:val="none" w:sz="0" w:space="0" w:color="auto"/>
            <w:right w:val="none" w:sz="0" w:space="0" w:color="auto"/>
          </w:divBdr>
        </w:div>
      </w:divsChild>
    </w:div>
    <w:div w:id="1525703813">
      <w:bodyDiv w:val="1"/>
      <w:marLeft w:val="0"/>
      <w:marRight w:val="0"/>
      <w:marTop w:val="0"/>
      <w:marBottom w:val="0"/>
      <w:divBdr>
        <w:top w:val="none" w:sz="0" w:space="0" w:color="auto"/>
        <w:left w:val="none" w:sz="0" w:space="0" w:color="auto"/>
        <w:bottom w:val="none" w:sz="0" w:space="0" w:color="auto"/>
        <w:right w:val="none" w:sz="0" w:space="0" w:color="auto"/>
      </w:divBdr>
      <w:divsChild>
        <w:div w:id="1108742262">
          <w:marLeft w:val="547"/>
          <w:marRight w:val="0"/>
          <w:marTop w:val="0"/>
          <w:marBottom w:val="0"/>
          <w:divBdr>
            <w:top w:val="none" w:sz="0" w:space="0" w:color="auto"/>
            <w:left w:val="none" w:sz="0" w:space="0" w:color="auto"/>
            <w:bottom w:val="none" w:sz="0" w:space="0" w:color="auto"/>
            <w:right w:val="none" w:sz="0" w:space="0" w:color="auto"/>
          </w:divBdr>
        </w:div>
        <w:div w:id="1089736385">
          <w:marLeft w:val="547"/>
          <w:marRight w:val="0"/>
          <w:marTop w:val="0"/>
          <w:marBottom w:val="0"/>
          <w:divBdr>
            <w:top w:val="none" w:sz="0" w:space="0" w:color="auto"/>
            <w:left w:val="none" w:sz="0" w:space="0" w:color="auto"/>
            <w:bottom w:val="none" w:sz="0" w:space="0" w:color="auto"/>
            <w:right w:val="none" w:sz="0" w:space="0" w:color="auto"/>
          </w:divBdr>
        </w:div>
        <w:div w:id="1243173623">
          <w:marLeft w:val="547"/>
          <w:marRight w:val="0"/>
          <w:marTop w:val="0"/>
          <w:marBottom w:val="0"/>
          <w:divBdr>
            <w:top w:val="none" w:sz="0" w:space="0" w:color="auto"/>
            <w:left w:val="none" w:sz="0" w:space="0" w:color="auto"/>
            <w:bottom w:val="none" w:sz="0" w:space="0" w:color="auto"/>
            <w:right w:val="none" w:sz="0" w:space="0" w:color="auto"/>
          </w:divBdr>
        </w:div>
        <w:div w:id="2052679891">
          <w:marLeft w:val="547"/>
          <w:marRight w:val="0"/>
          <w:marTop w:val="0"/>
          <w:marBottom w:val="0"/>
          <w:divBdr>
            <w:top w:val="none" w:sz="0" w:space="0" w:color="auto"/>
            <w:left w:val="none" w:sz="0" w:space="0" w:color="auto"/>
            <w:bottom w:val="none" w:sz="0" w:space="0" w:color="auto"/>
            <w:right w:val="none" w:sz="0" w:space="0" w:color="auto"/>
          </w:divBdr>
        </w:div>
        <w:div w:id="1879194111">
          <w:marLeft w:val="547"/>
          <w:marRight w:val="0"/>
          <w:marTop w:val="0"/>
          <w:marBottom w:val="0"/>
          <w:divBdr>
            <w:top w:val="none" w:sz="0" w:space="0" w:color="auto"/>
            <w:left w:val="none" w:sz="0" w:space="0" w:color="auto"/>
            <w:bottom w:val="none" w:sz="0" w:space="0" w:color="auto"/>
            <w:right w:val="none" w:sz="0" w:space="0" w:color="auto"/>
          </w:divBdr>
        </w:div>
        <w:div w:id="1795295565">
          <w:marLeft w:val="547"/>
          <w:marRight w:val="0"/>
          <w:marTop w:val="0"/>
          <w:marBottom w:val="0"/>
          <w:divBdr>
            <w:top w:val="none" w:sz="0" w:space="0" w:color="auto"/>
            <w:left w:val="none" w:sz="0" w:space="0" w:color="auto"/>
            <w:bottom w:val="none" w:sz="0" w:space="0" w:color="auto"/>
            <w:right w:val="none" w:sz="0" w:space="0" w:color="auto"/>
          </w:divBdr>
        </w:div>
      </w:divsChild>
    </w:div>
    <w:div w:id="1542131555">
      <w:bodyDiv w:val="1"/>
      <w:marLeft w:val="0"/>
      <w:marRight w:val="0"/>
      <w:marTop w:val="0"/>
      <w:marBottom w:val="0"/>
      <w:divBdr>
        <w:top w:val="none" w:sz="0" w:space="0" w:color="auto"/>
        <w:left w:val="none" w:sz="0" w:space="0" w:color="auto"/>
        <w:bottom w:val="none" w:sz="0" w:space="0" w:color="auto"/>
        <w:right w:val="none" w:sz="0" w:space="0" w:color="auto"/>
      </w:divBdr>
      <w:divsChild>
        <w:div w:id="1352102062">
          <w:marLeft w:val="1411"/>
          <w:marRight w:val="0"/>
          <w:marTop w:val="0"/>
          <w:marBottom w:val="0"/>
          <w:divBdr>
            <w:top w:val="none" w:sz="0" w:space="0" w:color="auto"/>
            <w:left w:val="none" w:sz="0" w:space="0" w:color="auto"/>
            <w:bottom w:val="none" w:sz="0" w:space="0" w:color="auto"/>
            <w:right w:val="none" w:sz="0" w:space="0" w:color="auto"/>
          </w:divBdr>
        </w:div>
        <w:div w:id="1753119022">
          <w:marLeft w:val="1411"/>
          <w:marRight w:val="0"/>
          <w:marTop w:val="0"/>
          <w:marBottom w:val="0"/>
          <w:divBdr>
            <w:top w:val="none" w:sz="0" w:space="0" w:color="auto"/>
            <w:left w:val="none" w:sz="0" w:space="0" w:color="auto"/>
            <w:bottom w:val="none" w:sz="0" w:space="0" w:color="auto"/>
            <w:right w:val="none" w:sz="0" w:space="0" w:color="auto"/>
          </w:divBdr>
        </w:div>
        <w:div w:id="477697569">
          <w:marLeft w:val="1411"/>
          <w:marRight w:val="0"/>
          <w:marTop w:val="0"/>
          <w:marBottom w:val="0"/>
          <w:divBdr>
            <w:top w:val="none" w:sz="0" w:space="0" w:color="auto"/>
            <w:left w:val="none" w:sz="0" w:space="0" w:color="auto"/>
            <w:bottom w:val="none" w:sz="0" w:space="0" w:color="auto"/>
            <w:right w:val="none" w:sz="0" w:space="0" w:color="auto"/>
          </w:divBdr>
        </w:div>
        <w:div w:id="1816527864">
          <w:marLeft w:val="1411"/>
          <w:marRight w:val="0"/>
          <w:marTop w:val="0"/>
          <w:marBottom w:val="0"/>
          <w:divBdr>
            <w:top w:val="none" w:sz="0" w:space="0" w:color="auto"/>
            <w:left w:val="none" w:sz="0" w:space="0" w:color="auto"/>
            <w:bottom w:val="none" w:sz="0" w:space="0" w:color="auto"/>
            <w:right w:val="none" w:sz="0" w:space="0" w:color="auto"/>
          </w:divBdr>
        </w:div>
      </w:divsChild>
    </w:div>
    <w:div w:id="1567490868">
      <w:bodyDiv w:val="1"/>
      <w:marLeft w:val="0"/>
      <w:marRight w:val="0"/>
      <w:marTop w:val="0"/>
      <w:marBottom w:val="0"/>
      <w:divBdr>
        <w:top w:val="none" w:sz="0" w:space="0" w:color="auto"/>
        <w:left w:val="none" w:sz="0" w:space="0" w:color="auto"/>
        <w:bottom w:val="none" w:sz="0" w:space="0" w:color="auto"/>
        <w:right w:val="none" w:sz="0" w:space="0" w:color="auto"/>
      </w:divBdr>
    </w:div>
    <w:div w:id="15803663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95">
          <w:marLeft w:val="1411"/>
          <w:marRight w:val="0"/>
          <w:marTop w:val="0"/>
          <w:marBottom w:val="0"/>
          <w:divBdr>
            <w:top w:val="none" w:sz="0" w:space="0" w:color="auto"/>
            <w:left w:val="none" w:sz="0" w:space="0" w:color="auto"/>
            <w:bottom w:val="none" w:sz="0" w:space="0" w:color="auto"/>
            <w:right w:val="none" w:sz="0" w:space="0" w:color="auto"/>
          </w:divBdr>
        </w:div>
        <w:div w:id="28725124">
          <w:marLeft w:val="1411"/>
          <w:marRight w:val="0"/>
          <w:marTop w:val="0"/>
          <w:marBottom w:val="0"/>
          <w:divBdr>
            <w:top w:val="none" w:sz="0" w:space="0" w:color="auto"/>
            <w:left w:val="none" w:sz="0" w:space="0" w:color="auto"/>
            <w:bottom w:val="none" w:sz="0" w:space="0" w:color="auto"/>
            <w:right w:val="none" w:sz="0" w:space="0" w:color="auto"/>
          </w:divBdr>
        </w:div>
        <w:div w:id="1800102300">
          <w:marLeft w:val="1411"/>
          <w:marRight w:val="0"/>
          <w:marTop w:val="0"/>
          <w:marBottom w:val="0"/>
          <w:divBdr>
            <w:top w:val="none" w:sz="0" w:space="0" w:color="auto"/>
            <w:left w:val="none" w:sz="0" w:space="0" w:color="auto"/>
            <w:bottom w:val="none" w:sz="0" w:space="0" w:color="auto"/>
            <w:right w:val="none" w:sz="0" w:space="0" w:color="auto"/>
          </w:divBdr>
        </w:div>
        <w:div w:id="1242711903">
          <w:marLeft w:val="1411"/>
          <w:marRight w:val="0"/>
          <w:marTop w:val="0"/>
          <w:marBottom w:val="0"/>
          <w:divBdr>
            <w:top w:val="none" w:sz="0" w:space="0" w:color="auto"/>
            <w:left w:val="none" w:sz="0" w:space="0" w:color="auto"/>
            <w:bottom w:val="none" w:sz="0" w:space="0" w:color="auto"/>
            <w:right w:val="none" w:sz="0" w:space="0" w:color="auto"/>
          </w:divBdr>
        </w:div>
        <w:div w:id="1818917545">
          <w:marLeft w:val="1411"/>
          <w:marRight w:val="0"/>
          <w:marTop w:val="0"/>
          <w:marBottom w:val="0"/>
          <w:divBdr>
            <w:top w:val="none" w:sz="0" w:space="0" w:color="auto"/>
            <w:left w:val="none" w:sz="0" w:space="0" w:color="auto"/>
            <w:bottom w:val="none" w:sz="0" w:space="0" w:color="auto"/>
            <w:right w:val="none" w:sz="0" w:space="0" w:color="auto"/>
          </w:divBdr>
        </w:div>
        <w:div w:id="157696440">
          <w:marLeft w:val="1411"/>
          <w:marRight w:val="0"/>
          <w:marTop w:val="0"/>
          <w:marBottom w:val="0"/>
          <w:divBdr>
            <w:top w:val="none" w:sz="0" w:space="0" w:color="auto"/>
            <w:left w:val="none" w:sz="0" w:space="0" w:color="auto"/>
            <w:bottom w:val="none" w:sz="0" w:space="0" w:color="auto"/>
            <w:right w:val="none" w:sz="0" w:space="0" w:color="auto"/>
          </w:divBdr>
        </w:div>
        <w:div w:id="574434056">
          <w:marLeft w:val="1411"/>
          <w:marRight w:val="0"/>
          <w:marTop w:val="0"/>
          <w:marBottom w:val="0"/>
          <w:divBdr>
            <w:top w:val="none" w:sz="0" w:space="0" w:color="auto"/>
            <w:left w:val="none" w:sz="0" w:space="0" w:color="auto"/>
            <w:bottom w:val="none" w:sz="0" w:space="0" w:color="auto"/>
            <w:right w:val="none" w:sz="0" w:space="0" w:color="auto"/>
          </w:divBdr>
        </w:div>
      </w:divsChild>
    </w:div>
    <w:div w:id="1610703235">
      <w:bodyDiv w:val="1"/>
      <w:marLeft w:val="0"/>
      <w:marRight w:val="0"/>
      <w:marTop w:val="0"/>
      <w:marBottom w:val="0"/>
      <w:divBdr>
        <w:top w:val="none" w:sz="0" w:space="0" w:color="auto"/>
        <w:left w:val="none" w:sz="0" w:space="0" w:color="auto"/>
        <w:bottom w:val="none" w:sz="0" w:space="0" w:color="auto"/>
        <w:right w:val="none" w:sz="0" w:space="0" w:color="auto"/>
      </w:divBdr>
    </w:div>
    <w:div w:id="1740590636">
      <w:bodyDiv w:val="1"/>
      <w:marLeft w:val="0"/>
      <w:marRight w:val="0"/>
      <w:marTop w:val="0"/>
      <w:marBottom w:val="0"/>
      <w:divBdr>
        <w:top w:val="none" w:sz="0" w:space="0" w:color="auto"/>
        <w:left w:val="none" w:sz="0" w:space="0" w:color="auto"/>
        <w:bottom w:val="none" w:sz="0" w:space="0" w:color="auto"/>
        <w:right w:val="none" w:sz="0" w:space="0" w:color="auto"/>
      </w:divBdr>
    </w:div>
    <w:div w:id="1776289535">
      <w:bodyDiv w:val="1"/>
      <w:marLeft w:val="0"/>
      <w:marRight w:val="0"/>
      <w:marTop w:val="0"/>
      <w:marBottom w:val="0"/>
      <w:divBdr>
        <w:top w:val="none" w:sz="0" w:space="0" w:color="auto"/>
        <w:left w:val="none" w:sz="0" w:space="0" w:color="auto"/>
        <w:bottom w:val="none" w:sz="0" w:space="0" w:color="auto"/>
        <w:right w:val="none" w:sz="0" w:space="0" w:color="auto"/>
      </w:divBdr>
      <w:divsChild>
        <w:div w:id="1619489820">
          <w:marLeft w:val="446"/>
          <w:marRight w:val="0"/>
          <w:marTop w:val="80"/>
          <w:marBottom w:val="0"/>
          <w:divBdr>
            <w:top w:val="none" w:sz="0" w:space="0" w:color="auto"/>
            <w:left w:val="none" w:sz="0" w:space="0" w:color="auto"/>
            <w:bottom w:val="none" w:sz="0" w:space="0" w:color="auto"/>
            <w:right w:val="none" w:sz="0" w:space="0" w:color="auto"/>
          </w:divBdr>
        </w:div>
        <w:div w:id="764695077">
          <w:marLeft w:val="446"/>
          <w:marRight w:val="0"/>
          <w:marTop w:val="80"/>
          <w:marBottom w:val="0"/>
          <w:divBdr>
            <w:top w:val="none" w:sz="0" w:space="0" w:color="auto"/>
            <w:left w:val="none" w:sz="0" w:space="0" w:color="auto"/>
            <w:bottom w:val="none" w:sz="0" w:space="0" w:color="auto"/>
            <w:right w:val="none" w:sz="0" w:space="0" w:color="auto"/>
          </w:divBdr>
        </w:div>
      </w:divsChild>
    </w:div>
    <w:div w:id="1786457134">
      <w:bodyDiv w:val="1"/>
      <w:marLeft w:val="0"/>
      <w:marRight w:val="0"/>
      <w:marTop w:val="0"/>
      <w:marBottom w:val="0"/>
      <w:divBdr>
        <w:top w:val="none" w:sz="0" w:space="0" w:color="auto"/>
        <w:left w:val="none" w:sz="0" w:space="0" w:color="auto"/>
        <w:bottom w:val="none" w:sz="0" w:space="0" w:color="auto"/>
        <w:right w:val="none" w:sz="0" w:space="0" w:color="auto"/>
      </w:divBdr>
      <w:divsChild>
        <w:div w:id="1485857305">
          <w:marLeft w:val="1411"/>
          <w:marRight w:val="0"/>
          <w:marTop w:val="0"/>
          <w:marBottom w:val="0"/>
          <w:divBdr>
            <w:top w:val="none" w:sz="0" w:space="0" w:color="auto"/>
            <w:left w:val="none" w:sz="0" w:space="0" w:color="auto"/>
            <w:bottom w:val="none" w:sz="0" w:space="0" w:color="auto"/>
            <w:right w:val="none" w:sz="0" w:space="0" w:color="auto"/>
          </w:divBdr>
        </w:div>
        <w:div w:id="1560241409">
          <w:marLeft w:val="1411"/>
          <w:marRight w:val="0"/>
          <w:marTop w:val="0"/>
          <w:marBottom w:val="0"/>
          <w:divBdr>
            <w:top w:val="none" w:sz="0" w:space="0" w:color="auto"/>
            <w:left w:val="none" w:sz="0" w:space="0" w:color="auto"/>
            <w:bottom w:val="none" w:sz="0" w:space="0" w:color="auto"/>
            <w:right w:val="none" w:sz="0" w:space="0" w:color="auto"/>
          </w:divBdr>
        </w:div>
        <w:div w:id="1981686586">
          <w:marLeft w:val="1411"/>
          <w:marRight w:val="0"/>
          <w:marTop w:val="0"/>
          <w:marBottom w:val="0"/>
          <w:divBdr>
            <w:top w:val="none" w:sz="0" w:space="0" w:color="auto"/>
            <w:left w:val="none" w:sz="0" w:space="0" w:color="auto"/>
            <w:bottom w:val="none" w:sz="0" w:space="0" w:color="auto"/>
            <w:right w:val="none" w:sz="0" w:space="0" w:color="auto"/>
          </w:divBdr>
        </w:div>
        <w:div w:id="1492597507">
          <w:marLeft w:val="1411"/>
          <w:marRight w:val="0"/>
          <w:marTop w:val="0"/>
          <w:marBottom w:val="0"/>
          <w:divBdr>
            <w:top w:val="none" w:sz="0" w:space="0" w:color="auto"/>
            <w:left w:val="none" w:sz="0" w:space="0" w:color="auto"/>
            <w:bottom w:val="none" w:sz="0" w:space="0" w:color="auto"/>
            <w:right w:val="none" w:sz="0" w:space="0" w:color="auto"/>
          </w:divBdr>
        </w:div>
      </w:divsChild>
    </w:div>
    <w:div w:id="1788423535">
      <w:bodyDiv w:val="1"/>
      <w:marLeft w:val="0"/>
      <w:marRight w:val="0"/>
      <w:marTop w:val="0"/>
      <w:marBottom w:val="0"/>
      <w:divBdr>
        <w:top w:val="none" w:sz="0" w:space="0" w:color="auto"/>
        <w:left w:val="none" w:sz="0" w:space="0" w:color="auto"/>
        <w:bottom w:val="none" w:sz="0" w:space="0" w:color="auto"/>
        <w:right w:val="none" w:sz="0" w:space="0" w:color="auto"/>
      </w:divBdr>
    </w:div>
    <w:div w:id="1806659890">
      <w:bodyDiv w:val="1"/>
      <w:marLeft w:val="0"/>
      <w:marRight w:val="0"/>
      <w:marTop w:val="0"/>
      <w:marBottom w:val="0"/>
      <w:divBdr>
        <w:top w:val="none" w:sz="0" w:space="0" w:color="auto"/>
        <w:left w:val="none" w:sz="0" w:space="0" w:color="auto"/>
        <w:bottom w:val="none" w:sz="0" w:space="0" w:color="auto"/>
        <w:right w:val="none" w:sz="0" w:space="0" w:color="auto"/>
      </w:divBdr>
      <w:divsChild>
        <w:div w:id="80565010">
          <w:marLeft w:val="1411"/>
          <w:marRight w:val="0"/>
          <w:marTop w:val="0"/>
          <w:marBottom w:val="0"/>
          <w:divBdr>
            <w:top w:val="none" w:sz="0" w:space="0" w:color="auto"/>
            <w:left w:val="none" w:sz="0" w:space="0" w:color="auto"/>
            <w:bottom w:val="none" w:sz="0" w:space="0" w:color="auto"/>
            <w:right w:val="none" w:sz="0" w:space="0" w:color="auto"/>
          </w:divBdr>
        </w:div>
        <w:div w:id="1767724725">
          <w:marLeft w:val="1411"/>
          <w:marRight w:val="0"/>
          <w:marTop w:val="0"/>
          <w:marBottom w:val="0"/>
          <w:divBdr>
            <w:top w:val="none" w:sz="0" w:space="0" w:color="auto"/>
            <w:left w:val="none" w:sz="0" w:space="0" w:color="auto"/>
            <w:bottom w:val="none" w:sz="0" w:space="0" w:color="auto"/>
            <w:right w:val="none" w:sz="0" w:space="0" w:color="auto"/>
          </w:divBdr>
        </w:div>
        <w:div w:id="1245648504">
          <w:marLeft w:val="1411"/>
          <w:marRight w:val="0"/>
          <w:marTop w:val="0"/>
          <w:marBottom w:val="0"/>
          <w:divBdr>
            <w:top w:val="none" w:sz="0" w:space="0" w:color="auto"/>
            <w:left w:val="none" w:sz="0" w:space="0" w:color="auto"/>
            <w:bottom w:val="none" w:sz="0" w:space="0" w:color="auto"/>
            <w:right w:val="none" w:sz="0" w:space="0" w:color="auto"/>
          </w:divBdr>
        </w:div>
        <w:div w:id="1827668433">
          <w:marLeft w:val="1411"/>
          <w:marRight w:val="0"/>
          <w:marTop w:val="0"/>
          <w:marBottom w:val="0"/>
          <w:divBdr>
            <w:top w:val="none" w:sz="0" w:space="0" w:color="auto"/>
            <w:left w:val="none" w:sz="0" w:space="0" w:color="auto"/>
            <w:bottom w:val="none" w:sz="0" w:space="0" w:color="auto"/>
            <w:right w:val="none" w:sz="0" w:space="0" w:color="auto"/>
          </w:divBdr>
        </w:div>
        <w:div w:id="164327918">
          <w:marLeft w:val="2376"/>
          <w:marRight w:val="0"/>
          <w:marTop w:val="0"/>
          <w:marBottom w:val="0"/>
          <w:divBdr>
            <w:top w:val="none" w:sz="0" w:space="0" w:color="auto"/>
            <w:left w:val="none" w:sz="0" w:space="0" w:color="auto"/>
            <w:bottom w:val="none" w:sz="0" w:space="0" w:color="auto"/>
            <w:right w:val="none" w:sz="0" w:space="0" w:color="auto"/>
          </w:divBdr>
        </w:div>
        <w:div w:id="864293034">
          <w:marLeft w:val="2376"/>
          <w:marRight w:val="0"/>
          <w:marTop w:val="0"/>
          <w:marBottom w:val="0"/>
          <w:divBdr>
            <w:top w:val="none" w:sz="0" w:space="0" w:color="auto"/>
            <w:left w:val="none" w:sz="0" w:space="0" w:color="auto"/>
            <w:bottom w:val="none" w:sz="0" w:space="0" w:color="auto"/>
            <w:right w:val="none" w:sz="0" w:space="0" w:color="auto"/>
          </w:divBdr>
        </w:div>
        <w:div w:id="1994025544">
          <w:marLeft w:val="2376"/>
          <w:marRight w:val="0"/>
          <w:marTop w:val="0"/>
          <w:marBottom w:val="0"/>
          <w:divBdr>
            <w:top w:val="none" w:sz="0" w:space="0" w:color="auto"/>
            <w:left w:val="none" w:sz="0" w:space="0" w:color="auto"/>
            <w:bottom w:val="none" w:sz="0" w:space="0" w:color="auto"/>
            <w:right w:val="none" w:sz="0" w:space="0" w:color="auto"/>
          </w:divBdr>
        </w:div>
        <w:div w:id="143546515">
          <w:marLeft w:val="2376"/>
          <w:marRight w:val="0"/>
          <w:marTop w:val="0"/>
          <w:marBottom w:val="0"/>
          <w:divBdr>
            <w:top w:val="none" w:sz="0" w:space="0" w:color="auto"/>
            <w:left w:val="none" w:sz="0" w:space="0" w:color="auto"/>
            <w:bottom w:val="none" w:sz="0" w:space="0" w:color="auto"/>
            <w:right w:val="none" w:sz="0" w:space="0" w:color="auto"/>
          </w:divBdr>
        </w:div>
        <w:div w:id="492839109">
          <w:marLeft w:val="2376"/>
          <w:marRight w:val="0"/>
          <w:marTop w:val="0"/>
          <w:marBottom w:val="0"/>
          <w:divBdr>
            <w:top w:val="none" w:sz="0" w:space="0" w:color="auto"/>
            <w:left w:val="none" w:sz="0" w:space="0" w:color="auto"/>
            <w:bottom w:val="none" w:sz="0" w:space="0" w:color="auto"/>
            <w:right w:val="none" w:sz="0" w:space="0" w:color="auto"/>
          </w:divBdr>
        </w:div>
        <w:div w:id="146367267">
          <w:marLeft w:val="2376"/>
          <w:marRight w:val="0"/>
          <w:marTop w:val="0"/>
          <w:marBottom w:val="0"/>
          <w:divBdr>
            <w:top w:val="none" w:sz="0" w:space="0" w:color="auto"/>
            <w:left w:val="none" w:sz="0" w:space="0" w:color="auto"/>
            <w:bottom w:val="none" w:sz="0" w:space="0" w:color="auto"/>
            <w:right w:val="none" w:sz="0" w:space="0" w:color="auto"/>
          </w:divBdr>
        </w:div>
        <w:div w:id="486021084">
          <w:marLeft w:val="1411"/>
          <w:marRight w:val="0"/>
          <w:marTop w:val="0"/>
          <w:marBottom w:val="0"/>
          <w:divBdr>
            <w:top w:val="none" w:sz="0" w:space="0" w:color="auto"/>
            <w:left w:val="none" w:sz="0" w:space="0" w:color="auto"/>
            <w:bottom w:val="none" w:sz="0" w:space="0" w:color="auto"/>
            <w:right w:val="none" w:sz="0" w:space="0" w:color="auto"/>
          </w:divBdr>
        </w:div>
        <w:div w:id="547186067">
          <w:marLeft w:val="1411"/>
          <w:marRight w:val="0"/>
          <w:marTop w:val="0"/>
          <w:marBottom w:val="0"/>
          <w:divBdr>
            <w:top w:val="none" w:sz="0" w:space="0" w:color="auto"/>
            <w:left w:val="none" w:sz="0" w:space="0" w:color="auto"/>
            <w:bottom w:val="none" w:sz="0" w:space="0" w:color="auto"/>
            <w:right w:val="none" w:sz="0" w:space="0" w:color="auto"/>
          </w:divBdr>
        </w:div>
      </w:divsChild>
    </w:div>
    <w:div w:id="18307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sociation.msf.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f.org/msf-charter-and-princip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2440-BA28-428D-A884-0BFCB1E6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1877</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MSF</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Nanin</dc:creator>
  <cp:lastModifiedBy>Yusuph Kulindwa</cp:lastModifiedBy>
  <cp:revision>11</cp:revision>
  <cp:lastPrinted>2017-01-26T13:53:00Z</cp:lastPrinted>
  <dcterms:created xsi:type="dcterms:W3CDTF">2018-06-06T13:15:00Z</dcterms:created>
  <dcterms:modified xsi:type="dcterms:W3CDTF">2018-06-18T07:12:00Z</dcterms:modified>
</cp:coreProperties>
</file>